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1B00B" w14:textId="77777777" w:rsidR="00D651F5" w:rsidRPr="00D651F5" w:rsidRDefault="00D651F5" w:rsidP="00D651F5">
      <w:pPr>
        <w:jc w:val="center"/>
        <w:rPr>
          <w:rFonts w:cs="PT Bold Heading"/>
          <w:b/>
          <w:bCs/>
          <w:sz w:val="32"/>
          <w:szCs w:val="32"/>
          <w:rtl/>
        </w:rPr>
      </w:pPr>
      <w:r w:rsidRPr="00D651F5">
        <w:rPr>
          <w:rFonts w:cs="PT Bold Heading" w:hint="cs"/>
          <w:b/>
          <w:bCs/>
          <w:sz w:val="32"/>
          <w:szCs w:val="32"/>
          <w:rtl/>
        </w:rPr>
        <w:t>نموذج رقم (</w:t>
      </w:r>
      <w:r w:rsidRPr="00D651F5">
        <w:rPr>
          <w:rFonts w:cs="PT Bold Heading"/>
          <w:b/>
          <w:bCs/>
          <w:sz w:val="32"/>
          <w:szCs w:val="32"/>
        </w:rPr>
        <w:t>…</w:t>
      </w:r>
      <w:r w:rsidRPr="00D651F5">
        <w:rPr>
          <w:rFonts w:cs="PT Bold Heading" w:hint="cs"/>
          <w:b/>
          <w:bCs/>
          <w:sz w:val="32"/>
          <w:szCs w:val="32"/>
          <w:rtl/>
        </w:rPr>
        <w:t>)</w:t>
      </w:r>
    </w:p>
    <w:p w14:paraId="3CFB8052" w14:textId="77777777" w:rsidR="00D651F5" w:rsidRPr="00D651F5" w:rsidRDefault="00D651F5" w:rsidP="00D651F5">
      <w:pPr>
        <w:jc w:val="center"/>
        <w:rPr>
          <w:rFonts w:cs="PT Bold Heading"/>
          <w:b/>
          <w:bCs/>
          <w:sz w:val="32"/>
          <w:szCs w:val="32"/>
          <w:rtl/>
        </w:rPr>
      </w:pPr>
      <w:r w:rsidRPr="00D651F5">
        <w:rPr>
          <w:rFonts w:cs="PT Bold Heading"/>
          <w:b/>
          <w:bCs/>
          <w:sz w:val="32"/>
          <w:szCs w:val="32"/>
          <w:rtl/>
        </w:rPr>
        <w:t>النظـام الأسـاس</w:t>
      </w:r>
      <w:r w:rsidRPr="00D651F5">
        <w:rPr>
          <w:rFonts w:cs="PT Bold Heading" w:hint="cs"/>
          <w:b/>
          <w:bCs/>
          <w:sz w:val="32"/>
          <w:szCs w:val="32"/>
          <w:rtl/>
        </w:rPr>
        <w:t xml:space="preserve"> ل</w:t>
      </w:r>
      <w:r w:rsidRPr="00D651F5">
        <w:rPr>
          <w:rFonts w:cs="PT Bold Heading"/>
          <w:b/>
          <w:bCs/>
          <w:sz w:val="32"/>
          <w:szCs w:val="32"/>
          <w:rtl/>
        </w:rPr>
        <w:t xml:space="preserve">شركة </w:t>
      </w:r>
      <w:r w:rsidRPr="00D651F5">
        <w:rPr>
          <w:rFonts w:cs="PT Bold Heading" w:hint="cs"/>
          <w:b/>
          <w:bCs/>
          <w:sz w:val="32"/>
          <w:szCs w:val="32"/>
          <w:rtl/>
        </w:rPr>
        <w:t xml:space="preserve">............................. </w:t>
      </w:r>
    </w:p>
    <w:p w14:paraId="17769A0A" w14:textId="77777777" w:rsidR="00D651F5" w:rsidRPr="00D651F5" w:rsidRDefault="00D651F5" w:rsidP="000F100D">
      <w:pPr>
        <w:jc w:val="center"/>
        <w:rPr>
          <w:rFonts w:cs="PT Bold Heading"/>
          <w:b/>
          <w:bCs/>
          <w:sz w:val="32"/>
          <w:szCs w:val="32"/>
          <w:rtl/>
        </w:rPr>
      </w:pPr>
      <w:r w:rsidRPr="00D651F5">
        <w:rPr>
          <w:rFonts w:cs="PT Bold Heading" w:hint="cs"/>
          <w:b/>
          <w:bCs/>
          <w:sz w:val="32"/>
          <w:szCs w:val="32"/>
          <w:rtl/>
        </w:rPr>
        <w:t>(</w:t>
      </w:r>
      <w:r w:rsidR="009B405E" w:rsidRPr="009B405E">
        <w:rPr>
          <w:rFonts w:cs="PT Bold Heading" w:hint="cs"/>
          <w:b/>
          <w:bCs/>
          <w:sz w:val="32"/>
          <w:szCs w:val="32"/>
          <w:rtl/>
        </w:rPr>
        <w:t xml:space="preserve">شركة </w:t>
      </w:r>
      <w:r w:rsidR="000F100D" w:rsidRPr="000F100D">
        <w:rPr>
          <w:rFonts w:cs="PT Bold Heading"/>
          <w:b/>
          <w:bCs/>
          <w:sz w:val="32"/>
          <w:szCs w:val="32"/>
          <w:rtl/>
        </w:rPr>
        <w:t>مسا</w:t>
      </w:r>
      <w:r w:rsidR="000F100D">
        <w:rPr>
          <w:rFonts w:cs="PT Bold Heading" w:hint="cs"/>
          <w:b/>
          <w:bCs/>
          <w:sz w:val="32"/>
          <w:szCs w:val="32"/>
          <w:rtl/>
        </w:rPr>
        <w:t>ه</w:t>
      </w:r>
      <w:r w:rsidR="000F100D" w:rsidRPr="000F100D">
        <w:rPr>
          <w:rFonts w:cs="PT Bold Heading"/>
          <w:b/>
          <w:bCs/>
          <w:sz w:val="32"/>
          <w:szCs w:val="32"/>
          <w:rtl/>
        </w:rPr>
        <w:t>مة سعودية مقفلة</w:t>
      </w:r>
      <w:r w:rsidRPr="00D651F5">
        <w:rPr>
          <w:rFonts w:cs="PT Bold Heading"/>
          <w:b/>
          <w:bCs/>
          <w:sz w:val="32"/>
          <w:szCs w:val="32"/>
          <w:rtl/>
        </w:rPr>
        <w:t>)</w:t>
      </w:r>
    </w:p>
    <w:p w14:paraId="3C0039B7" w14:textId="77777777" w:rsidR="00D651F5" w:rsidRPr="00D651F5" w:rsidRDefault="00D651F5" w:rsidP="00D651F5">
      <w:pPr>
        <w:jc w:val="lowKashida"/>
        <w:rPr>
          <w:rFonts w:ascii="Arial" w:hAnsi="Arial" w:cs="Al-Mohanad Bold"/>
          <w:sz w:val="32"/>
          <w:szCs w:val="32"/>
          <w:rtl/>
        </w:rPr>
      </w:pPr>
    </w:p>
    <w:p w14:paraId="6FB2F147" w14:textId="77777777" w:rsidR="00D651F5" w:rsidRPr="00D651F5" w:rsidRDefault="00D651F5" w:rsidP="00D651F5">
      <w:pPr>
        <w:jc w:val="center"/>
        <w:rPr>
          <w:rFonts w:ascii="Arial" w:hAnsi="Arial" w:cs="PT Bold Heading"/>
          <w:sz w:val="28"/>
          <w:u w:val="single"/>
          <w:rtl/>
        </w:rPr>
      </w:pPr>
      <w:r w:rsidRPr="00D651F5">
        <w:rPr>
          <w:rFonts w:ascii="Arial" w:hAnsi="Arial" w:cs="PT Bold Heading" w:hint="cs"/>
          <w:sz w:val="28"/>
          <w:u w:val="single"/>
          <w:rtl/>
        </w:rPr>
        <w:t>الباب الأول: تأسيس الشركة:</w:t>
      </w:r>
    </w:p>
    <w:p w14:paraId="3EDF1BCA" w14:textId="77777777" w:rsidR="00D651F5" w:rsidRPr="00D651F5" w:rsidRDefault="00D651F5" w:rsidP="00D651F5">
      <w:pPr>
        <w:ind w:left="1082" w:hanging="1134"/>
        <w:jc w:val="lowKashida"/>
        <w:rPr>
          <w:rFonts w:ascii="Arial" w:hAnsi="Arial" w:cs="PT Bold Heading"/>
          <w:sz w:val="28"/>
          <w:u w:val="single"/>
          <w:rtl/>
        </w:rPr>
      </w:pPr>
      <w:r w:rsidRPr="00D651F5">
        <w:rPr>
          <w:rFonts w:ascii="Arial" w:hAnsi="Arial" w:cs="PT Bold Heading" w:hint="cs"/>
          <w:sz w:val="28"/>
          <w:u w:val="single"/>
          <w:rtl/>
        </w:rPr>
        <w:t>المادة الأولى: التأسيس:</w:t>
      </w:r>
    </w:p>
    <w:p w14:paraId="1039FCE9" w14:textId="77777777" w:rsidR="009B405E" w:rsidRPr="009B405E" w:rsidRDefault="009B405E" w:rsidP="009B405E">
      <w:pPr>
        <w:jc w:val="lowKashida"/>
        <w:rPr>
          <w:rFonts w:ascii="Arial" w:hAnsi="Arial" w:cs="Al-Mohanad Bold"/>
          <w:sz w:val="32"/>
          <w:szCs w:val="32"/>
          <w:rtl/>
        </w:rPr>
      </w:pPr>
      <w:r w:rsidRPr="009B405E">
        <w:rPr>
          <w:rFonts w:ascii="Arial" w:hAnsi="Arial" w:cs="Al-Mohanad Bold" w:hint="cs"/>
          <w:sz w:val="32"/>
          <w:szCs w:val="32"/>
          <w:rtl/>
        </w:rPr>
        <w:t xml:space="preserve">تؤسس طبقا لأحكام نظام الشركات الصادر </w:t>
      </w:r>
      <w:r w:rsidRPr="009B405E">
        <w:rPr>
          <w:rFonts w:ascii="Arial" w:hAnsi="Arial" w:cs="Al-Mohanad Bold"/>
          <w:sz w:val="32"/>
          <w:szCs w:val="32"/>
          <w:rtl/>
        </w:rPr>
        <w:t xml:space="preserve">بالمرسوم الملكي الكريم </w:t>
      </w:r>
      <w:r w:rsidRPr="009B405E">
        <w:rPr>
          <w:rFonts w:ascii="Arial" w:hAnsi="Arial" w:cs="Al-Mohanad Bold" w:hint="cs"/>
          <w:sz w:val="32"/>
          <w:szCs w:val="32"/>
          <w:rtl/>
        </w:rPr>
        <w:t xml:space="preserve">رقم </w:t>
      </w:r>
      <w:r w:rsidRPr="009B405E">
        <w:rPr>
          <w:rFonts w:ascii="Arial" w:hAnsi="Arial" w:cs="Al-Mohanad Bold"/>
          <w:sz w:val="32"/>
          <w:szCs w:val="32"/>
          <w:rtl/>
        </w:rPr>
        <w:t>(م/</w:t>
      </w:r>
      <w:r w:rsidRPr="009B405E">
        <w:rPr>
          <w:rFonts w:ascii="Arial" w:hAnsi="Arial" w:cs="Al-Mohanad Bold" w:hint="cs"/>
          <w:sz w:val="32"/>
          <w:szCs w:val="32"/>
          <w:rtl/>
        </w:rPr>
        <w:t>132</w:t>
      </w:r>
      <w:r w:rsidRPr="009B405E">
        <w:rPr>
          <w:rFonts w:ascii="Arial" w:hAnsi="Arial" w:cs="Al-Mohanad Bold"/>
          <w:sz w:val="32"/>
          <w:szCs w:val="32"/>
          <w:rtl/>
        </w:rPr>
        <w:t xml:space="preserve">) وتاريخ </w:t>
      </w:r>
      <w:r w:rsidRPr="009B405E">
        <w:rPr>
          <w:rFonts w:ascii="Arial" w:hAnsi="Arial" w:cs="Al-Mohanad Bold" w:hint="cs"/>
          <w:sz w:val="32"/>
          <w:szCs w:val="32"/>
          <w:rtl/>
        </w:rPr>
        <w:t>01</w:t>
      </w:r>
      <w:r w:rsidRPr="009B405E">
        <w:rPr>
          <w:rFonts w:ascii="Arial" w:hAnsi="Arial" w:cs="Al-Mohanad Bold"/>
          <w:sz w:val="32"/>
          <w:szCs w:val="32"/>
          <w:rtl/>
        </w:rPr>
        <w:t>/</w:t>
      </w:r>
      <w:r w:rsidRPr="009B405E">
        <w:rPr>
          <w:rFonts w:ascii="Arial" w:hAnsi="Arial" w:cs="Al-Mohanad Bold" w:hint="cs"/>
          <w:sz w:val="32"/>
          <w:szCs w:val="32"/>
          <w:rtl/>
        </w:rPr>
        <w:t>12</w:t>
      </w:r>
      <w:r w:rsidRPr="009B405E">
        <w:rPr>
          <w:rFonts w:ascii="Arial" w:hAnsi="Arial" w:cs="Al-Mohanad Bold"/>
          <w:sz w:val="32"/>
          <w:szCs w:val="32"/>
          <w:rtl/>
        </w:rPr>
        <w:t>/14</w:t>
      </w:r>
      <w:r w:rsidRPr="009B405E">
        <w:rPr>
          <w:rFonts w:ascii="Arial" w:hAnsi="Arial" w:cs="Al-Mohanad Bold" w:hint="cs"/>
          <w:sz w:val="32"/>
          <w:szCs w:val="32"/>
          <w:rtl/>
        </w:rPr>
        <w:t xml:space="preserve">43هـ، ولائحته التنفيذية الصادرة بقرار معالي وزير التجارة </w:t>
      </w:r>
      <w:r w:rsidRPr="009B405E">
        <w:rPr>
          <w:rFonts w:ascii="Arial" w:hAnsi="Arial" w:cs="Al-Mohanad Bold"/>
          <w:sz w:val="32"/>
          <w:szCs w:val="32"/>
          <w:rtl/>
        </w:rPr>
        <w:t>رقم (284) وتاريخ 23/06/1444هـ</w:t>
      </w:r>
      <w:r w:rsidRPr="009B405E">
        <w:rPr>
          <w:rFonts w:ascii="Arial" w:hAnsi="Arial" w:cs="Al-Mohanad Bold" w:hint="cs"/>
          <w:sz w:val="32"/>
          <w:szCs w:val="32"/>
          <w:rtl/>
        </w:rPr>
        <w:t>،</w:t>
      </w:r>
      <w:r>
        <w:rPr>
          <w:rFonts w:ascii="Arial" w:hAnsi="Arial" w:cs="Al-Mohanad Bold" w:hint="cs"/>
          <w:sz w:val="32"/>
          <w:szCs w:val="32"/>
          <w:rtl/>
        </w:rPr>
        <w:t xml:space="preserve"> وهذا النظام شركة مساهمة سعودية</w:t>
      </w:r>
      <w:r w:rsidRPr="009B405E">
        <w:rPr>
          <w:rFonts w:ascii="Arial" w:hAnsi="Arial" w:cs="Al-Mohanad Bold" w:hint="cs"/>
          <w:sz w:val="32"/>
          <w:szCs w:val="32"/>
          <w:rtl/>
        </w:rPr>
        <w:t xml:space="preserve"> وفقا لما يلي:</w:t>
      </w:r>
    </w:p>
    <w:p w14:paraId="1BA83909" w14:textId="77777777" w:rsidR="00D651F5" w:rsidRPr="00D651F5" w:rsidRDefault="00D651F5" w:rsidP="00D651F5">
      <w:pPr>
        <w:jc w:val="lowKashida"/>
        <w:rPr>
          <w:rFonts w:ascii="Arial" w:hAnsi="Arial" w:cs="PT Bold Heading"/>
          <w:sz w:val="28"/>
          <w:rtl/>
        </w:rPr>
      </w:pPr>
      <w:r w:rsidRPr="00D651F5">
        <w:rPr>
          <w:rFonts w:ascii="Arial" w:hAnsi="Arial" w:cs="PT Bold Heading" w:hint="cs"/>
          <w:sz w:val="28"/>
          <w:u w:val="single"/>
          <w:rtl/>
        </w:rPr>
        <w:t>ال</w:t>
      </w:r>
      <w:r w:rsidRPr="00D651F5">
        <w:rPr>
          <w:rFonts w:ascii="Arial" w:hAnsi="Arial" w:cs="PT Bold Heading"/>
          <w:sz w:val="28"/>
          <w:u w:val="single"/>
          <w:rtl/>
        </w:rPr>
        <w:t xml:space="preserve">مادة </w:t>
      </w:r>
      <w:r w:rsidRPr="00D651F5">
        <w:rPr>
          <w:rFonts w:ascii="Arial" w:hAnsi="Arial" w:cs="PT Bold Heading" w:hint="cs"/>
          <w:sz w:val="28"/>
          <w:u w:val="single"/>
          <w:rtl/>
        </w:rPr>
        <w:t>الثانية:</w:t>
      </w:r>
      <w:r w:rsidRPr="00D651F5">
        <w:rPr>
          <w:rFonts w:ascii="Arial" w:hAnsi="Arial" w:cs="PT Bold Heading"/>
          <w:sz w:val="28"/>
          <w:u w:val="single"/>
          <w:rtl/>
        </w:rPr>
        <w:t xml:space="preserve"> </w:t>
      </w:r>
      <w:r w:rsidRPr="00D651F5">
        <w:rPr>
          <w:rFonts w:ascii="Arial" w:hAnsi="Arial" w:cs="PT Bold Heading" w:hint="cs"/>
          <w:sz w:val="28"/>
          <w:u w:val="single"/>
          <w:rtl/>
        </w:rPr>
        <w:t>ا</w:t>
      </w:r>
      <w:r w:rsidRPr="00D651F5">
        <w:rPr>
          <w:rFonts w:ascii="Arial" w:hAnsi="Arial" w:cs="PT Bold Heading"/>
          <w:sz w:val="28"/>
          <w:u w:val="single"/>
          <w:rtl/>
        </w:rPr>
        <w:t xml:space="preserve">سم </w:t>
      </w:r>
      <w:r w:rsidRPr="00D651F5">
        <w:rPr>
          <w:rFonts w:ascii="Arial" w:hAnsi="Arial" w:cs="PT Bold Heading" w:hint="cs"/>
          <w:sz w:val="28"/>
          <w:u w:val="single"/>
          <w:rtl/>
        </w:rPr>
        <w:t>الشركة</w:t>
      </w:r>
      <w:r w:rsidRPr="00D651F5">
        <w:rPr>
          <w:rFonts w:ascii="Arial" w:hAnsi="Arial" w:cs="PT Bold Heading" w:hint="cs"/>
          <w:sz w:val="28"/>
          <w:rtl/>
        </w:rPr>
        <w:t xml:space="preserve">: </w:t>
      </w:r>
    </w:p>
    <w:p w14:paraId="1FA0BF33" w14:textId="77777777" w:rsidR="00D651F5" w:rsidRPr="00D651F5" w:rsidRDefault="00D651F5" w:rsidP="000F100D">
      <w:pPr>
        <w:jc w:val="lowKashida"/>
        <w:rPr>
          <w:rFonts w:ascii="Arial" w:hAnsi="Arial" w:cs="Al-Mohanad Bold"/>
          <w:color w:val="FF0000"/>
          <w:sz w:val="32"/>
          <w:szCs w:val="32"/>
          <w:rtl/>
        </w:rPr>
      </w:pPr>
      <w:r w:rsidRPr="00D651F5">
        <w:rPr>
          <w:rFonts w:ascii="Arial" w:hAnsi="Arial" w:cs="Al-Mohanad Bold"/>
          <w:sz w:val="32"/>
          <w:szCs w:val="32"/>
          <w:rtl/>
        </w:rPr>
        <w:t xml:space="preserve">شركة </w:t>
      </w:r>
      <w:r w:rsidRPr="00D651F5">
        <w:rPr>
          <w:rFonts w:ascii="Arial" w:hAnsi="Arial" w:cs="Al-Mohanad Bold" w:hint="cs"/>
          <w:sz w:val="32"/>
          <w:szCs w:val="32"/>
          <w:rtl/>
        </w:rPr>
        <w:t>.............................................</w:t>
      </w:r>
      <w:r w:rsidRPr="00D651F5">
        <w:rPr>
          <w:rFonts w:ascii="Arial" w:hAnsi="Arial" w:cs="Al-Mohanad Bold"/>
          <w:sz w:val="32"/>
          <w:szCs w:val="32"/>
          <w:rtl/>
        </w:rPr>
        <w:t xml:space="preserve"> </w:t>
      </w:r>
      <w:r w:rsidRPr="00D651F5">
        <w:rPr>
          <w:rFonts w:ascii="Arial" w:hAnsi="Arial" w:cs="Al-Mohanad Bold" w:hint="cs"/>
          <w:sz w:val="32"/>
          <w:szCs w:val="32"/>
          <w:rtl/>
        </w:rPr>
        <w:t>(</w:t>
      </w:r>
      <w:r w:rsidR="000F100D" w:rsidRPr="000F100D">
        <w:rPr>
          <w:rFonts w:ascii="Arial" w:hAnsi="Arial" w:cs="Al-Mohanad Bold" w:hint="cs"/>
          <w:b/>
          <w:bCs/>
          <w:sz w:val="32"/>
          <w:szCs w:val="32"/>
          <w:rtl/>
        </w:rPr>
        <w:t xml:space="preserve">شركة </w:t>
      </w:r>
      <w:r w:rsidR="000F100D" w:rsidRPr="000F100D">
        <w:rPr>
          <w:rFonts w:ascii="Arial" w:hAnsi="Arial" w:cs="Al-Mohanad Bold"/>
          <w:b/>
          <w:bCs/>
          <w:sz w:val="32"/>
          <w:szCs w:val="32"/>
          <w:rtl/>
        </w:rPr>
        <w:t>مسا</w:t>
      </w:r>
      <w:r w:rsidR="000F100D" w:rsidRPr="000F100D">
        <w:rPr>
          <w:rFonts w:ascii="Arial" w:hAnsi="Arial" w:cs="Al-Mohanad Bold" w:hint="cs"/>
          <w:b/>
          <w:bCs/>
          <w:sz w:val="32"/>
          <w:szCs w:val="32"/>
          <w:rtl/>
        </w:rPr>
        <w:t>ه</w:t>
      </w:r>
      <w:r w:rsidR="000F100D" w:rsidRPr="000F100D">
        <w:rPr>
          <w:rFonts w:ascii="Arial" w:hAnsi="Arial" w:cs="Al-Mohanad Bold"/>
          <w:b/>
          <w:bCs/>
          <w:sz w:val="32"/>
          <w:szCs w:val="32"/>
          <w:rtl/>
        </w:rPr>
        <w:t>مة سعودية مقفلة</w:t>
      </w:r>
      <w:r w:rsidRPr="00D651F5">
        <w:rPr>
          <w:rFonts w:ascii="Arial" w:hAnsi="Arial" w:cs="Al-Mohanad Bold"/>
          <w:sz w:val="32"/>
          <w:szCs w:val="32"/>
          <w:rtl/>
        </w:rPr>
        <w:t>)</w:t>
      </w:r>
    </w:p>
    <w:p w14:paraId="74D3D274" w14:textId="77777777" w:rsidR="00D651F5" w:rsidRPr="00D651F5" w:rsidRDefault="00D651F5" w:rsidP="00D651F5">
      <w:pPr>
        <w:contextualSpacing/>
        <w:jc w:val="lowKashida"/>
        <w:rPr>
          <w:rFonts w:ascii="Arial" w:hAnsi="Arial" w:cs="PT Bold Heading"/>
          <w:sz w:val="28"/>
          <w:u w:val="single"/>
          <w:rtl/>
        </w:rPr>
      </w:pPr>
      <w:r w:rsidRPr="00D651F5">
        <w:rPr>
          <w:rFonts w:ascii="Arial" w:hAnsi="Arial" w:cs="PT Bold Heading" w:hint="cs"/>
          <w:sz w:val="28"/>
          <w:u w:val="single"/>
          <w:rtl/>
        </w:rPr>
        <w:t xml:space="preserve">المادة الثالثة: </w:t>
      </w:r>
      <w:r w:rsidRPr="00D651F5">
        <w:rPr>
          <w:rFonts w:ascii="Arial" w:hAnsi="Arial" w:cs="PT Bold Heading"/>
          <w:sz w:val="28"/>
          <w:u w:val="single"/>
          <w:rtl/>
        </w:rPr>
        <w:t>المركز الرئي</w:t>
      </w:r>
      <w:r w:rsidRPr="00D651F5">
        <w:rPr>
          <w:rFonts w:ascii="Arial" w:hAnsi="Arial" w:cs="PT Bold Heading" w:hint="cs"/>
          <w:sz w:val="28"/>
          <w:u w:val="single"/>
          <w:rtl/>
        </w:rPr>
        <w:t>س</w:t>
      </w:r>
      <w:r w:rsidRPr="00D651F5">
        <w:rPr>
          <w:rFonts w:ascii="Arial" w:hAnsi="Arial" w:cs="PT Bold Heading"/>
          <w:sz w:val="28"/>
          <w:u w:val="single"/>
          <w:rtl/>
        </w:rPr>
        <w:t xml:space="preserve"> للشـركة</w:t>
      </w:r>
      <w:r w:rsidRPr="00D651F5">
        <w:rPr>
          <w:rFonts w:ascii="Arial" w:hAnsi="Arial" w:cs="PT Bold Heading" w:hint="cs"/>
          <w:sz w:val="28"/>
          <w:u w:val="single"/>
          <w:rtl/>
        </w:rPr>
        <w:t xml:space="preserve">: </w:t>
      </w:r>
    </w:p>
    <w:p w14:paraId="7D3D9E8D" w14:textId="4BDF51E8" w:rsidR="00D651F5" w:rsidRPr="00D651F5" w:rsidRDefault="00D651F5" w:rsidP="00D651F5">
      <w:pPr>
        <w:contextualSpacing/>
        <w:jc w:val="lowKashida"/>
        <w:rPr>
          <w:rFonts w:ascii="Arial" w:hAnsi="Arial" w:cs="Al-Mohanad Bold"/>
          <w:sz w:val="32"/>
          <w:szCs w:val="32"/>
          <w:rtl/>
        </w:rPr>
      </w:pPr>
      <w:r w:rsidRPr="00D651F5">
        <w:rPr>
          <w:rFonts w:ascii="Arial" w:hAnsi="Arial" w:cs="Al-Mohanad Bold"/>
          <w:sz w:val="32"/>
          <w:szCs w:val="32"/>
          <w:rtl/>
        </w:rPr>
        <w:t xml:space="preserve">يقع المركز الرئيس للشركة في مدينة </w:t>
      </w:r>
      <w:r w:rsidRPr="00D651F5">
        <w:rPr>
          <w:rFonts w:ascii="Arial" w:hAnsi="Arial" w:cs="Al-Mohanad Bold" w:hint="cs"/>
          <w:sz w:val="32"/>
          <w:szCs w:val="32"/>
          <w:rtl/>
        </w:rPr>
        <w:t>...........،</w:t>
      </w:r>
      <w:r w:rsidRPr="00D651F5">
        <w:rPr>
          <w:rFonts w:ascii="Arial" w:hAnsi="Arial" w:cs="Al-Mohanad Bold"/>
          <w:sz w:val="32"/>
          <w:szCs w:val="32"/>
          <w:rtl/>
        </w:rPr>
        <w:t xml:space="preserve"> </w:t>
      </w:r>
      <w:r w:rsidRPr="00D651F5">
        <w:rPr>
          <w:rFonts w:ascii="Arial" w:hAnsi="Arial" w:cs="Al-Mohanad Bold" w:hint="cs"/>
          <w:sz w:val="32"/>
          <w:szCs w:val="32"/>
          <w:rtl/>
        </w:rPr>
        <w:t xml:space="preserve">ويجوز </w:t>
      </w:r>
      <w:r w:rsidRPr="00D651F5">
        <w:rPr>
          <w:rFonts w:ascii="Arial" w:hAnsi="Arial" w:cs="Al-Mohanad Bold"/>
          <w:sz w:val="32"/>
          <w:szCs w:val="32"/>
          <w:rtl/>
        </w:rPr>
        <w:t>أن ينش</w:t>
      </w:r>
      <w:r w:rsidRPr="00D651F5">
        <w:rPr>
          <w:rFonts w:ascii="Arial" w:hAnsi="Arial" w:cs="Al-Mohanad Bold" w:hint="cs"/>
          <w:sz w:val="32"/>
          <w:szCs w:val="32"/>
          <w:rtl/>
        </w:rPr>
        <w:t>أ</w:t>
      </w:r>
      <w:r w:rsidRPr="00D651F5">
        <w:rPr>
          <w:rFonts w:ascii="Arial" w:hAnsi="Arial" w:cs="Al-Mohanad Bold"/>
          <w:sz w:val="32"/>
          <w:szCs w:val="32"/>
          <w:rtl/>
        </w:rPr>
        <w:t xml:space="preserve"> لها فروع داخل المملكة أو خارجها</w:t>
      </w:r>
      <w:r w:rsidRPr="00D651F5">
        <w:rPr>
          <w:rFonts w:ascii="Arial" w:hAnsi="Arial" w:cs="Al-Mohanad Bold" w:hint="cs"/>
          <w:sz w:val="32"/>
          <w:szCs w:val="32"/>
          <w:rtl/>
        </w:rPr>
        <w:t xml:space="preserve"> بقرار من مجلس الإدارة</w:t>
      </w:r>
      <w:r w:rsidR="009525E3">
        <w:rPr>
          <w:rFonts w:ascii="Arial" w:hAnsi="Arial" w:cs="Al-Mohanad Bold" w:hint="cs"/>
          <w:sz w:val="32"/>
          <w:szCs w:val="32"/>
          <w:rtl/>
        </w:rPr>
        <w:t xml:space="preserve"> </w:t>
      </w:r>
      <w:r w:rsidR="00F96710" w:rsidRPr="00152918">
        <w:rPr>
          <w:rFonts w:ascii="Arial" w:hAnsi="Arial" w:cs="Al-Mohanad Bold" w:hint="cs"/>
          <w:color w:val="00B050"/>
          <w:sz w:val="32"/>
          <w:szCs w:val="32"/>
          <w:rtl/>
        </w:rPr>
        <w:t xml:space="preserve">وذلك </w:t>
      </w:r>
      <w:r w:rsidR="009525E3" w:rsidRPr="00152918">
        <w:rPr>
          <w:rFonts w:ascii="Sakkal Majalla" w:hAnsi="Sakkal Majalla" w:cs="Sakkal Majalla"/>
          <w:color w:val="00B050"/>
          <w:sz w:val="32"/>
          <w:szCs w:val="32"/>
          <w:rtl/>
          <w:lang w:eastAsia="en-US"/>
        </w:rPr>
        <w:t>بعد الحصول على عدم مما</w:t>
      </w:r>
      <w:r w:rsidR="008E3F8E" w:rsidRPr="00152918">
        <w:rPr>
          <w:rFonts w:ascii="Sakkal Majalla" w:hAnsi="Sakkal Majalla" w:cs="Sakkal Majalla"/>
          <w:color w:val="00B050"/>
          <w:sz w:val="32"/>
          <w:szCs w:val="32"/>
          <w:rtl/>
          <w:lang w:eastAsia="en-US"/>
        </w:rPr>
        <w:t xml:space="preserve">نعة البنك المركزي السعودي </w:t>
      </w:r>
      <w:r w:rsidR="008E3F8E" w:rsidRPr="00152918">
        <w:rPr>
          <w:rFonts w:ascii="Sakkal Majalla" w:hAnsi="Sakkal Majalla" w:cs="Sakkal Majalla" w:hint="cs"/>
          <w:color w:val="00B050"/>
          <w:sz w:val="32"/>
          <w:szCs w:val="32"/>
          <w:rtl/>
          <w:lang w:eastAsia="en-US"/>
        </w:rPr>
        <w:t>المسبقة</w:t>
      </w:r>
      <w:r w:rsidRPr="00BE1250">
        <w:rPr>
          <w:rFonts w:ascii="Arial" w:hAnsi="Arial" w:cs="Al-Mohanad Bold" w:hint="cs"/>
          <w:sz w:val="32"/>
          <w:szCs w:val="32"/>
          <w:rtl/>
        </w:rPr>
        <w:t>.</w:t>
      </w:r>
      <w:r w:rsidRPr="00D651F5">
        <w:rPr>
          <w:rFonts w:ascii="Arial" w:hAnsi="Arial" w:cs="Al-Mohanad Bold"/>
          <w:sz w:val="32"/>
          <w:szCs w:val="32"/>
        </w:rPr>
        <w:t xml:space="preserve"> </w:t>
      </w:r>
    </w:p>
    <w:p w14:paraId="3FF89583" w14:textId="77777777" w:rsidR="00D651F5" w:rsidRPr="00D651F5" w:rsidRDefault="00D651F5" w:rsidP="00D651F5">
      <w:pPr>
        <w:jc w:val="lowKashida"/>
        <w:rPr>
          <w:rFonts w:ascii="Arial" w:hAnsi="Arial" w:cs="PT Bold Heading"/>
          <w:sz w:val="28"/>
          <w:rtl/>
        </w:rPr>
      </w:pPr>
      <w:r w:rsidRPr="00D651F5">
        <w:rPr>
          <w:rFonts w:ascii="Arial" w:hAnsi="Arial" w:cs="PT Bold Heading" w:hint="cs"/>
          <w:sz w:val="28"/>
          <w:u w:val="single"/>
          <w:rtl/>
        </w:rPr>
        <w:t>ال</w:t>
      </w:r>
      <w:r w:rsidRPr="00D651F5">
        <w:rPr>
          <w:rFonts w:ascii="Arial" w:hAnsi="Arial" w:cs="PT Bold Heading"/>
          <w:sz w:val="28"/>
          <w:u w:val="single"/>
          <w:rtl/>
        </w:rPr>
        <w:t xml:space="preserve">مادة </w:t>
      </w:r>
      <w:r w:rsidRPr="00D651F5">
        <w:rPr>
          <w:rFonts w:ascii="Arial" w:hAnsi="Arial" w:cs="PT Bold Heading" w:hint="cs"/>
          <w:sz w:val="28"/>
          <w:u w:val="single"/>
          <w:rtl/>
        </w:rPr>
        <w:t>الرابعة:</w:t>
      </w:r>
      <w:r w:rsidRPr="00D651F5">
        <w:rPr>
          <w:rFonts w:ascii="Arial" w:hAnsi="Arial" w:cs="PT Bold Heading"/>
          <w:sz w:val="28"/>
          <w:u w:val="single"/>
          <w:rtl/>
        </w:rPr>
        <w:t xml:space="preserve"> أغراض الشركة</w:t>
      </w:r>
      <w:r w:rsidRPr="00D651F5">
        <w:rPr>
          <w:rFonts w:ascii="Arial" w:hAnsi="Arial" w:cs="PT Bold Heading"/>
          <w:sz w:val="28"/>
          <w:rtl/>
        </w:rPr>
        <w:t>:</w:t>
      </w:r>
      <w:r w:rsidRPr="00D651F5">
        <w:rPr>
          <w:rFonts w:ascii="Arial" w:hAnsi="Arial" w:cs="PT Bold Heading" w:hint="cs"/>
          <w:sz w:val="28"/>
          <w:rtl/>
        </w:rPr>
        <w:t xml:space="preserve"> </w:t>
      </w:r>
    </w:p>
    <w:p w14:paraId="3E8C9A08" w14:textId="77777777" w:rsidR="009B405E" w:rsidRPr="00F70D02" w:rsidRDefault="009B405E" w:rsidP="009B405E">
      <w:pPr>
        <w:jc w:val="lowKashida"/>
        <w:rPr>
          <w:rFonts w:cs="Traditional Arabic"/>
          <w:b/>
          <w:bCs/>
        </w:rPr>
      </w:pPr>
      <w:r w:rsidRPr="00F70D02">
        <w:rPr>
          <w:rFonts w:cs="Traditional Arabic"/>
          <w:b/>
          <w:bCs/>
          <w:rtl/>
        </w:rPr>
        <w:t>إن الأغراض التي تأسست الشركة لأجلها هي</w:t>
      </w:r>
      <w:r w:rsidRPr="00F70D02">
        <w:rPr>
          <w:rFonts w:cs="Traditional Arabic"/>
          <w:b/>
          <w:bCs/>
        </w:rPr>
        <w:t>:</w:t>
      </w:r>
    </w:p>
    <w:p w14:paraId="32FDFDC6" w14:textId="77777777" w:rsidR="00D651F5" w:rsidRPr="00D651F5" w:rsidRDefault="00D651F5" w:rsidP="00D651F5">
      <w:pPr>
        <w:numPr>
          <w:ilvl w:val="0"/>
          <w:numId w:val="6"/>
        </w:numPr>
        <w:jc w:val="lowKashida"/>
        <w:rPr>
          <w:rFonts w:ascii="Traditional Arabic" w:hAnsi="Traditional Arabic" w:cs="Al-Mohanad Bold"/>
          <w:color w:val="000000"/>
          <w:sz w:val="32"/>
          <w:szCs w:val="32"/>
          <w:rtl/>
        </w:rPr>
      </w:pPr>
      <w:r w:rsidRPr="00D651F5">
        <w:rPr>
          <w:rFonts w:ascii="Traditional Arabic" w:hAnsi="Traditional Arabic" w:cs="Al-Mohanad Bold" w:hint="cs"/>
          <w:color w:val="000000"/>
          <w:sz w:val="32"/>
          <w:szCs w:val="32"/>
          <w:rtl/>
        </w:rPr>
        <w:t>.......................................................</w:t>
      </w:r>
    </w:p>
    <w:p w14:paraId="54FD58BD" w14:textId="77777777" w:rsidR="00D651F5" w:rsidRPr="00D651F5" w:rsidRDefault="00D651F5" w:rsidP="00D651F5">
      <w:pPr>
        <w:numPr>
          <w:ilvl w:val="0"/>
          <w:numId w:val="6"/>
        </w:numPr>
        <w:jc w:val="lowKashida"/>
        <w:rPr>
          <w:rFonts w:ascii="Traditional Arabic" w:hAnsi="Traditional Arabic" w:cs="Al-Mohanad Bold"/>
          <w:color w:val="000000"/>
          <w:sz w:val="32"/>
          <w:szCs w:val="32"/>
          <w:rtl/>
        </w:rPr>
      </w:pPr>
      <w:r w:rsidRPr="00D651F5">
        <w:rPr>
          <w:rFonts w:ascii="Traditional Arabic" w:hAnsi="Traditional Arabic" w:cs="Al-Mohanad Bold" w:hint="cs"/>
          <w:color w:val="000000"/>
          <w:sz w:val="32"/>
          <w:szCs w:val="32"/>
          <w:rtl/>
        </w:rPr>
        <w:t>.......................................................</w:t>
      </w:r>
    </w:p>
    <w:p w14:paraId="16423343" w14:textId="77777777" w:rsidR="00D651F5" w:rsidRPr="00D651F5" w:rsidRDefault="00D651F5" w:rsidP="00D651F5">
      <w:pPr>
        <w:numPr>
          <w:ilvl w:val="0"/>
          <w:numId w:val="6"/>
        </w:numPr>
        <w:jc w:val="lowKashida"/>
        <w:rPr>
          <w:rFonts w:ascii="Traditional Arabic" w:hAnsi="Traditional Arabic" w:cs="Al-Mohanad Bold"/>
          <w:color w:val="000000"/>
          <w:sz w:val="32"/>
          <w:szCs w:val="32"/>
        </w:rPr>
      </w:pPr>
      <w:r w:rsidRPr="00D651F5">
        <w:rPr>
          <w:rFonts w:ascii="Traditional Arabic" w:hAnsi="Traditional Arabic" w:cs="Al-Mohanad Bold" w:hint="cs"/>
          <w:color w:val="000000"/>
          <w:sz w:val="32"/>
          <w:szCs w:val="32"/>
          <w:rtl/>
        </w:rPr>
        <w:t>......................................................</w:t>
      </w:r>
    </w:p>
    <w:p w14:paraId="04B55AB3" w14:textId="77777777" w:rsidR="00D651F5" w:rsidRPr="00D651F5" w:rsidRDefault="00D651F5" w:rsidP="00D651F5">
      <w:pPr>
        <w:ind w:left="-51" w:right="-51" w:firstLine="51"/>
        <w:jc w:val="lowKashida"/>
        <w:rPr>
          <w:rFonts w:ascii="Arial" w:hAnsi="Arial" w:cs="Al-Mohanad Bold"/>
          <w:sz w:val="32"/>
          <w:szCs w:val="32"/>
        </w:rPr>
      </w:pPr>
      <w:r w:rsidRPr="00D651F5">
        <w:rPr>
          <w:rFonts w:ascii="Arial" w:hAnsi="Arial" w:cs="Al-Mohanad Bold" w:hint="cs"/>
          <w:sz w:val="32"/>
          <w:szCs w:val="32"/>
          <w:rtl/>
        </w:rPr>
        <w:t>وتمارس الشركة أغراضها وفق الأنظمة المتبعة وبعد الحصول على التراخيص اللازمة من الجهات المختصة إن وجدت.</w:t>
      </w:r>
    </w:p>
    <w:p w14:paraId="3C6531D6" w14:textId="77777777" w:rsidR="00D651F5" w:rsidRPr="00D651F5" w:rsidRDefault="00D651F5" w:rsidP="00D651F5">
      <w:pPr>
        <w:contextualSpacing/>
        <w:jc w:val="lowKashida"/>
        <w:rPr>
          <w:rFonts w:ascii="Arial" w:hAnsi="Arial" w:cs="PT Bold Heading"/>
          <w:sz w:val="28"/>
          <w:u w:val="single"/>
          <w:rtl/>
        </w:rPr>
      </w:pPr>
      <w:r w:rsidRPr="00D651F5">
        <w:rPr>
          <w:rFonts w:ascii="Arial" w:hAnsi="Arial" w:cs="PT Bold Heading" w:hint="cs"/>
          <w:sz w:val="28"/>
          <w:u w:val="single"/>
          <w:rtl/>
        </w:rPr>
        <w:t>ال</w:t>
      </w:r>
      <w:r w:rsidRPr="00D651F5">
        <w:rPr>
          <w:rFonts w:ascii="Arial" w:hAnsi="Arial" w:cs="PT Bold Heading"/>
          <w:sz w:val="28"/>
          <w:u w:val="single"/>
          <w:rtl/>
        </w:rPr>
        <w:t xml:space="preserve">مادة </w:t>
      </w:r>
      <w:r w:rsidRPr="00D651F5">
        <w:rPr>
          <w:rFonts w:ascii="Arial" w:hAnsi="Arial" w:cs="PT Bold Heading" w:hint="cs"/>
          <w:sz w:val="28"/>
          <w:u w:val="single"/>
          <w:rtl/>
        </w:rPr>
        <w:t xml:space="preserve">الخامسة: </w:t>
      </w:r>
      <w:r w:rsidRPr="00D651F5">
        <w:rPr>
          <w:rFonts w:ascii="Arial" w:hAnsi="Arial" w:cs="PT Bold Heading"/>
          <w:sz w:val="28"/>
          <w:u w:val="single"/>
          <w:rtl/>
        </w:rPr>
        <w:t>مــدة الشـركة</w:t>
      </w:r>
      <w:r w:rsidRPr="00D651F5">
        <w:rPr>
          <w:rFonts w:ascii="Arial" w:hAnsi="Arial" w:cs="PT Bold Heading" w:hint="cs"/>
          <w:sz w:val="28"/>
          <w:u w:val="single"/>
          <w:rtl/>
        </w:rPr>
        <w:t xml:space="preserve">: </w:t>
      </w:r>
    </w:p>
    <w:p w14:paraId="1135AA0C" w14:textId="77777777" w:rsidR="00D651F5" w:rsidRPr="00D651F5" w:rsidRDefault="00D651F5" w:rsidP="00D651F5">
      <w:pPr>
        <w:contextualSpacing/>
        <w:jc w:val="lowKashida"/>
        <w:rPr>
          <w:rFonts w:ascii="Arial" w:hAnsi="Arial" w:cs="Al-Mohanad Bold"/>
          <w:color w:val="FF0000"/>
          <w:sz w:val="32"/>
          <w:szCs w:val="32"/>
          <w:rtl/>
        </w:rPr>
      </w:pPr>
      <w:r w:rsidRPr="00D651F5">
        <w:rPr>
          <w:rFonts w:ascii="Arial" w:hAnsi="Arial" w:cs="Al-Mohanad Bold" w:hint="cs"/>
          <w:color w:val="FF0000"/>
          <w:sz w:val="32"/>
          <w:szCs w:val="32"/>
          <w:rtl/>
        </w:rPr>
        <w:t>(* ملاحظة اختيار أحد الخيارين التالية).</w:t>
      </w:r>
    </w:p>
    <w:p w14:paraId="52C956E4" w14:textId="77777777" w:rsidR="00D651F5" w:rsidRPr="00D651F5" w:rsidRDefault="00D651F5" w:rsidP="00D651F5">
      <w:pPr>
        <w:numPr>
          <w:ilvl w:val="0"/>
          <w:numId w:val="7"/>
        </w:numPr>
        <w:contextualSpacing/>
        <w:jc w:val="lowKashida"/>
        <w:rPr>
          <w:rFonts w:ascii="Arial" w:hAnsi="Arial" w:cs="Al-Mohanad Bold"/>
          <w:color w:val="FF0000"/>
          <w:sz w:val="32"/>
          <w:szCs w:val="32"/>
          <w:rtl/>
        </w:rPr>
      </w:pPr>
      <w:r w:rsidRPr="00D651F5">
        <w:rPr>
          <w:rFonts w:ascii="Arial" w:hAnsi="Arial" w:cs="Al-Mohanad Bold" w:hint="cs"/>
          <w:color w:val="FF0000"/>
          <w:sz w:val="32"/>
          <w:szCs w:val="32"/>
          <w:rtl/>
        </w:rPr>
        <w:t>مدة الشركة غير محددة.</w:t>
      </w:r>
    </w:p>
    <w:p w14:paraId="11173C14" w14:textId="69F4793D" w:rsidR="00D651F5" w:rsidRDefault="00D651F5" w:rsidP="00D651F5">
      <w:pPr>
        <w:numPr>
          <w:ilvl w:val="0"/>
          <w:numId w:val="7"/>
        </w:numPr>
        <w:contextualSpacing/>
        <w:jc w:val="lowKashida"/>
        <w:rPr>
          <w:rFonts w:ascii="Arial" w:hAnsi="Arial" w:cs="Al-Mohanad Bold"/>
          <w:sz w:val="32"/>
          <w:szCs w:val="32"/>
        </w:rPr>
      </w:pPr>
      <w:r w:rsidRPr="00D651F5">
        <w:rPr>
          <w:rFonts w:ascii="Arial" w:hAnsi="Arial" w:cs="Al-Mohanad Bold"/>
          <w:sz w:val="32"/>
          <w:szCs w:val="32"/>
          <w:rtl/>
        </w:rPr>
        <w:t>مدة الشركة (</w:t>
      </w:r>
      <w:r w:rsidRPr="00D651F5">
        <w:rPr>
          <w:rFonts w:ascii="Arial" w:hAnsi="Arial" w:cs="Al-Mohanad Bold" w:hint="cs"/>
          <w:sz w:val="32"/>
          <w:szCs w:val="32"/>
          <w:rtl/>
        </w:rPr>
        <w:t>........</w:t>
      </w:r>
      <w:r w:rsidRPr="00D651F5">
        <w:rPr>
          <w:rFonts w:ascii="Arial" w:hAnsi="Arial" w:cs="Al-Mohanad Bold"/>
          <w:sz w:val="32"/>
          <w:szCs w:val="32"/>
          <w:rtl/>
        </w:rPr>
        <w:t>)</w:t>
      </w:r>
      <w:r w:rsidRPr="00D651F5">
        <w:rPr>
          <w:rFonts w:ascii="Arial" w:hAnsi="Arial" w:cs="Al-Mohanad Bold" w:hint="cs"/>
          <w:sz w:val="32"/>
          <w:szCs w:val="32"/>
          <w:rtl/>
        </w:rPr>
        <w:t xml:space="preserve"> </w:t>
      </w:r>
      <w:r w:rsidRPr="00D651F5">
        <w:rPr>
          <w:rFonts w:ascii="Arial" w:hAnsi="Arial" w:cs="Al-Mohanad Bold"/>
          <w:sz w:val="32"/>
          <w:szCs w:val="32"/>
          <w:rtl/>
        </w:rPr>
        <w:t xml:space="preserve">سنة </w:t>
      </w:r>
      <w:r w:rsidRPr="00D651F5">
        <w:rPr>
          <w:rFonts w:ascii="Arial" w:hAnsi="Arial" w:cs="Al-Mohanad Bold"/>
          <w:color w:val="FF0000"/>
          <w:sz w:val="32"/>
          <w:szCs w:val="32"/>
          <w:rtl/>
        </w:rPr>
        <w:t>هجرية</w:t>
      </w:r>
      <w:r w:rsidRPr="00D651F5">
        <w:rPr>
          <w:rFonts w:ascii="Arial" w:hAnsi="Arial" w:cs="Al-Mohanad Bold" w:hint="cs"/>
          <w:color w:val="FF0000"/>
          <w:sz w:val="32"/>
          <w:szCs w:val="32"/>
          <w:rtl/>
        </w:rPr>
        <w:t xml:space="preserve"> / ميلادية</w:t>
      </w:r>
      <w:r w:rsidRPr="00D651F5">
        <w:rPr>
          <w:rFonts w:ascii="Arial" w:hAnsi="Arial" w:cs="Al-Mohanad Bold"/>
          <w:sz w:val="32"/>
          <w:szCs w:val="32"/>
          <w:rtl/>
        </w:rPr>
        <w:t xml:space="preserve"> تبدأ من تاريخ </w:t>
      </w:r>
      <w:r w:rsidRPr="00D651F5">
        <w:rPr>
          <w:rFonts w:ascii="Arial" w:hAnsi="Arial" w:cs="Al-Mohanad Bold" w:hint="cs"/>
          <w:sz w:val="32"/>
          <w:szCs w:val="32"/>
          <w:rtl/>
        </w:rPr>
        <w:t>قيدها بالسجل التجاري،</w:t>
      </w:r>
      <w:r w:rsidRPr="00D651F5">
        <w:rPr>
          <w:rFonts w:ascii="Arial" w:hAnsi="Arial" w:cs="Al-Mohanad Bold"/>
          <w:sz w:val="32"/>
          <w:szCs w:val="32"/>
          <w:rtl/>
        </w:rPr>
        <w:t xml:space="preserve"> ويجوز دائماً إطالة هذه </w:t>
      </w:r>
      <w:r w:rsidRPr="00D651F5">
        <w:rPr>
          <w:rFonts w:ascii="Arial" w:hAnsi="Arial" w:cs="Al-Mohanad Bold" w:hint="cs"/>
          <w:sz w:val="32"/>
          <w:szCs w:val="32"/>
          <w:rtl/>
        </w:rPr>
        <w:t>ال</w:t>
      </w:r>
      <w:r w:rsidRPr="00D651F5">
        <w:rPr>
          <w:rFonts w:ascii="Arial" w:hAnsi="Arial" w:cs="Al-Mohanad Bold"/>
          <w:sz w:val="32"/>
          <w:szCs w:val="32"/>
          <w:rtl/>
        </w:rPr>
        <w:t>مدة بقرار تصدره الجمعية العامة غير العادية قبل انتهاء اجلها بسنة واحدة على الأقل.</w:t>
      </w:r>
    </w:p>
    <w:p w14:paraId="62DC00B6" w14:textId="77777777" w:rsidR="00F96710" w:rsidRPr="00D651F5" w:rsidRDefault="00F96710" w:rsidP="00F96710">
      <w:pPr>
        <w:contextualSpacing/>
        <w:jc w:val="lowKashida"/>
        <w:rPr>
          <w:rFonts w:ascii="Arial" w:hAnsi="Arial" w:cs="Al-Mohanad Bold"/>
          <w:sz w:val="32"/>
          <w:szCs w:val="32"/>
          <w:rtl/>
        </w:rPr>
      </w:pPr>
    </w:p>
    <w:p w14:paraId="4368772C" w14:textId="77777777" w:rsidR="00D651F5" w:rsidRPr="00D651F5" w:rsidRDefault="00D651F5" w:rsidP="00D651F5">
      <w:pPr>
        <w:contextualSpacing/>
        <w:jc w:val="center"/>
        <w:rPr>
          <w:rFonts w:ascii="Arial" w:hAnsi="Arial" w:cs="PT Bold Heading"/>
          <w:sz w:val="28"/>
          <w:u w:val="single"/>
          <w:rtl/>
        </w:rPr>
      </w:pPr>
      <w:r w:rsidRPr="00D651F5">
        <w:rPr>
          <w:rFonts w:ascii="Arial" w:hAnsi="Arial" w:cs="PT Bold Heading"/>
          <w:sz w:val="28"/>
          <w:u w:val="single"/>
          <w:rtl/>
        </w:rPr>
        <w:lastRenderedPageBreak/>
        <w:t xml:space="preserve">الباب </w:t>
      </w:r>
      <w:r w:rsidRPr="00D651F5">
        <w:rPr>
          <w:rFonts w:ascii="Arial" w:hAnsi="Arial" w:cs="PT Bold Heading" w:hint="cs"/>
          <w:sz w:val="28"/>
          <w:u w:val="single"/>
          <w:rtl/>
        </w:rPr>
        <w:t xml:space="preserve">الثانـي: </w:t>
      </w:r>
      <w:r w:rsidRPr="00D651F5">
        <w:rPr>
          <w:rFonts w:ascii="Arial" w:hAnsi="Arial" w:cs="PT Bold Heading"/>
          <w:sz w:val="28"/>
          <w:u w:val="single"/>
          <w:rtl/>
        </w:rPr>
        <w:t>رأس المـال والأسـهــم</w:t>
      </w:r>
    </w:p>
    <w:p w14:paraId="19B0BDC3" w14:textId="77777777" w:rsidR="00D651F5" w:rsidRPr="00D651F5" w:rsidRDefault="00D651F5" w:rsidP="00D651F5">
      <w:pPr>
        <w:contextualSpacing/>
        <w:jc w:val="lowKashida"/>
        <w:rPr>
          <w:rFonts w:ascii="Arial" w:hAnsi="Arial" w:cs="Al-Mohanad Bold"/>
          <w:color w:val="FF0000"/>
          <w:sz w:val="32"/>
          <w:szCs w:val="32"/>
          <w:rtl/>
        </w:rPr>
      </w:pPr>
      <w:r w:rsidRPr="00D651F5">
        <w:rPr>
          <w:rFonts w:ascii="Arial" w:hAnsi="Arial" w:cs="PT Bold Heading" w:hint="cs"/>
          <w:sz w:val="28"/>
          <w:u w:val="single"/>
          <w:rtl/>
        </w:rPr>
        <w:t>ال</w:t>
      </w:r>
      <w:r w:rsidRPr="00D651F5">
        <w:rPr>
          <w:rFonts w:ascii="Arial" w:hAnsi="Arial" w:cs="PT Bold Heading"/>
          <w:sz w:val="28"/>
          <w:u w:val="single"/>
          <w:rtl/>
        </w:rPr>
        <w:t xml:space="preserve">مادة </w:t>
      </w:r>
      <w:r w:rsidRPr="00D651F5">
        <w:rPr>
          <w:rFonts w:ascii="Arial" w:hAnsi="Arial" w:cs="PT Bold Heading" w:hint="cs"/>
          <w:sz w:val="28"/>
          <w:u w:val="single"/>
          <w:rtl/>
        </w:rPr>
        <w:t>السادسة:</w:t>
      </w:r>
      <w:r w:rsidRPr="00D651F5">
        <w:rPr>
          <w:rFonts w:ascii="Arial" w:hAnsi="Arial" w:cs="PT Bold Heading"/>
          <w:sz w:val="28"/>
          <w:u w:val="single"/>
          <w:rtl/>
        </w:rPr>
        <w:t xml:space="preserve"> رأس المـال</w:t>
      </w:r>
      <w:r w:rsidRPr="00D651F5">
        <w:rPr>
          <w:rFonts w:ascii="Arial" w:hAnsi="Arial" w:cs="PT Bold Heading" w:hint="cs"/>
          <w:sz w:val="28"/>
          <w:u w:val="single"/>
          <w:rtl/>
        </w:rPr>
        <w:t xml:space="preserve">: </w:t>
      </w:r>
    </w:p>
    <w:p w14:paraId="2C6C8F19" w14:textId="77777777" w:rsidR="00D651F5" w:rsidRPr="00D651F5" w:rsidRDefault="00D651F5" w:rsidP="00D651F5">
      <w:pPr>
        <w:contextualSpacing/>
        <w:jc w:val="lowKashida"/>
        <w:rPr>
          <w:rFonts w:ascii="Arial" w:hAnsi="Arial" w:cs="Al-Mohanad Bold"/>
          <w:color w:val="FF0000"/>
          <w:sz w:val="32"/>
          <w:szCs w:val="32"/>
          <w:rtl/>
        </w:rPr>
      </w:pPr>
      <w:r w:rsidRPr="00D651F5">
        <w:rPr>
          <w:rFonts w:ascii="Arial" w:hAnsi="Arial" w:cs="Al-Mohanad Bold" w:hint="cs"/>
          <w:color w:val="FF0000"/>
          <w:sz w:val="32"/>
          <w:szCs w:val="32"/>
          <w:rtl/>
        </w:rPr>
        <w:t>(* ملاحظة في حال وجود رأس مال مصرح به يجب إضافة الفقرة 1).</w:t>
      </w:r>
    </w:p>
    <w:p w14:paraId="5BBA80D5" w14:textId="77777777" w:rsidR="00D651F5" w:rsidRPr="00D651F5" w:rsidRDefault="00D651F5" w:rsidP="00B65149">
      <w:pPr>
        <w:contextualSpacing/>
        <w:jc w:val="lowKashida"/>
        <w:rPr>
          <w:rFonts w:ascii="Arial" w:hAnsi="Arial" w:cs="Al-Mohanad Bold"/>
          <w:sz w:val="32"/>
          <w:szCs w:val="32"/>
          <w:rtl/>
        </w:rPr>
      </w:pPr>
      <w:r w:rsidRPr="00D651F5">
        <w:rPr>
          <w:rFonts w:ascii="Arial" w:hAnsi="Arial" w:cs="Al-Mohanad Bold" w:hint="cs"/>
          <w:sz w:val="32"/>
          <w:szCs w:val="32"/>
          <w:rtl/>
        </w:rPr>
        <w:t xml:space="preserve">1. حدد رأس </w:t>
      </w:r>
      <w:r w:rsidR="00B65149" w:rsidRPr="00B65149">
        <w:rPr>
          <w:rFonts w:ascii="Arial" w:hAnsi="Arial" w:cs="Al-Mohanad Bold"/>
          <w:sz w:val="32"/>
          <w:szCs w:val="32"/>
          <w:rtl/>
        </w:rPr>
        <w:t xml:space="preserve">مال الشركة </w:t>
      </w:r>
      <w:r w:rsidRPr="00D651F5">
        <w:rPr>
          <w:rFonts w:ascii="Arial" w:hAnsi="Arial" w:cs="Al-Mohanad Bold" w:hint="cs"/>
          <w:sz w:val="32"/>
          <w:szCs w:val="32"/>
          <w:rtl/>
        </w:rPr>
        <w:t xml:space="preserve">المصرح به بمبلغ </w:t>
      </w:r>
      <w:r w:rsidRPr="00D651F5">
        <w:rPr>
          <w:rFonts w:ascii="Arial" w:hAnsi="Arial" w:cs="Al-Mohanad Bold" w:hint="cs"/>
          <w:color w:val="FF0000"/>
          <w:sz w:val="32"/>
          <w:szCs w:val="32"/>
          <w:rtl/>
        </w:rPr>
        <w:t>(............)</w:t>
      </w:r>
      <w:r w:rsidRPr="00D651F5">
        <w:rPr>
          <w:rFonts w:ascii="Arial" w:hAnsi="Arial" w:cs="Al-Mohanad Bold" w:hint="cs"/>
          <w:sz w:val="32"/>
          <w:szCs w:val="32"/>
          <w:rtl/>
        </w:rPr>
        <w:t xml:space="preserve"> </w:t>
      </w:r>
      <w:r w:rsidR="009B405E">
        <w:rPr>
          <w:rFonts w:ascii="Arial" w:hAnsi="Arial" w:cs="Al-Mohanad Bold" w:hint="cs"/>
          <w:sz w:val="32"/>
          <w:szCs w:val="32"/>
          <w:rtl/>
        </w:rPr>
        <w:t xml:space="preserve">............ </w:t>
      </w:r>
      <w:r w:rsidR="009B405E" w:rsidRPr="009B405E">
        <w:rPr>
          <w:rFonts w:ascii="Arial" w:hAnsi="Arial" w:cs="Al-Mohanad Bold"/>
          <w:sz w:val="32"/>
          <w:szCs w:val="32"/>
          <w:rtl/>
        </w:rPr>
        <w:t>ريال سعودي</w:t>
      </w:r>
      <w:r w:rsidRPr="00D651F5">
        <w:rPr>
          <w:rFonts w:ascii="Arial" w:hAnsi="Arial" w:cs="Al-Mohanad Bold" w:hint="cs"/>
          <w:sz w:val="32"/>
          <w:szCs w:val="32"/>
          <w:rtl/>
        </w:rPr>
        <w:t>.</w:t>
      </w:r>
      <w:r w:rsidR="009B405E">
        <w:rPr>
          <w:rFonts w:ascii="Arial" w:hAnsi="Arial" w:cs="Al-Mohanad Bold" w:hint="cs"/>
          <w:sz w:val="32"/>
          <w:szCs w:val="32"/>
          <w:rtl/>
        </w:rPr>
        <w:t xml:space="preserve"> </w:t>
      </w:r>
      <w:r w:rsidR="00B65149" w:rsidRPr="00B65149">
        <w:rPr>
          <w:rFonts w:ascii="Arial" w:hAnsi="Arial" w:cs="Al-Mohanad Bold"/>
          <w:color w:val="FF0000"/>
          <w:sz w:val="32"/>
          <w:szCs w:val="32"/>
          <w:rtl/>
        </w:rPr>
        <w:t>يتعين عليكم حذف هذه الفقرة او أن يكون رأس المال المصرح به اعلى من رأس مال الشركة المصدر</w:t>
      </w:r>
    </w:p>
    <w:p w14:paraId="1CED418D" w14:textId="77777777" w:rsidR="00D651F5" w:rsidRPr="00D651F5" w:rsidRDefault="00D651F5" w:rsidP="009B405E">
      <w:pPr>
        <w:contextualSpacing/>
        <w:jc w:val="lowKashida"/>
        <w:rPr>
          <w:rFonts w:ascii="Arial" w:hAnsi="Arial" w:cs="Al-Mohanad Bold"/>
          <w:sz w:val="32"/>
          <w:szCs w:val="32"/>
          <w:rtl/>
        </w:rPr>
      </w:pPr>
      <w:r w:rsidRPr="00D651F5">
        <w:rPr>
          <w:rFonts w:ascii="Arial" w:hAnsi="Arial" w:cs="Al-Mohanad Bold" w:hint="cs"/>
          <w:sz w:val="32"/>
          <w:szCs w:val="32"/>
          <w:rtl/>
        </w:rPr>
        <w:t xml:space="preserve">2. </w:t>
      </w:r>
      <w:r w:rsidRPr="00D651F5">
        <w:rPr>
          <w:rFonts w:ascii="Arial" w:hAnsi="Arial" w:cs="Al-Mohanad Bold"/>
          <w:sz w:val="32"/>
          <w:szCs w:val="32"/>
          <w:rtl/>
        </w:rPr>
        <w:t>حدد رأس مال الشركة</w:t>
      </w:r>
      <w:r w:rsidRPr="00D651F5">
        <w:rPr>
          <w:rFonts w:ascii="Arial" w:hAnsi="Arial" w:cs="Al-Mohanad Bold" w:hint="cs"/>
          <w:sz w:val="32"/>
          <w:szCs w:val="32"/>
          <w:rtl/>
        </w:rPr>
        <w:t xml:space="preserve"> المصدر</w:t>
      </w:r>
      <w:r w:rsidRPr="00D651F5">
        <w:rPr>
          <w:rFonts w:ascii="Arial" w:hAnsi="Arial" w:cs="Al-Mohanad Bold"/>
          <w:sz w:val="32"/>
          <w:szCs w:val="32"/>
          <w:rtl/>
        </w:rPr>
        <w:t xml:space="preserve"> ب</w:t>
      </w:r>
      <w:r w:rsidRPr="00D651F5">
        <w:rPr>
          <w:rFonts w:ascii="Arial" w:hAnsi="Arial" w:cs="Al-Mohanad Bold" w:hint="cs"/>
          <w:sz w:val="32"/>
          <w:szCs w:val="32"/>
          <w:rtl/>
        </w:rPr>
        <w:t xml:space="preserve">ـ </w:t>
      </w:r>
      <w:r w:rsidR="009B405E" w:rsidRPr="00D651F5">
        <w:rPr>
          <w:rFonts w:ascii="Arial" w:hAnsi="Arial" w:cs="Al-Mohanad Bold" w:hint="cs"/>
          <w:color w:val="FF0000"/>
          <w:sz w:val="32"/>
          <w:szCs w:val="32"/>
          <w:rtl/>
        </w:rPr>
        <w:t>(............)</w:t>
      </w:r>
      <w:r w:rsidR="009B405E" w:rsidRPr="00D651F5">
        <w:rPr>
          <w:rFonts w:ascii="Arial" w:hAnsi="Arial" w:cs="Al-Mohanad Bold" w:hint="cs"/>
          <w:sz w:val="32"/>
          <w:szCs w:val="32"/>
          <w:rtl/>
        </w:rPr>
        <w:t xml:space="preserve"> </w:t>
      </w:r>
      <w:r w:rsidR="009B405E">
        <w:rPr>
          <w:rFonts w:ascii="Arial" w:hAnsi="Arial" w:cs="Al-Mohanad Bold" w:hint="cs"/>
          <w:sz w:val="32"/>
          <w:szCs w:val="32"/>
          <w:rtl/>
        </w:rPr>
        <w:t xml:space="preserve">............ </w:t>
      </w:r>
      <w:r w:rsidRPr="00D651F5">
        <w:rPr>
          <w:rFonts w:ascii="Arial" w:hAnsi="Arial" w:cs="Al-Mohanad Bold"/>
          <w:sz w:val="32"/>
          <w:szCs w:val="32"/>
          <w:rtl/>
        </w:rPr>
        <w:t>ريال سعودي (</w:t>
      </w:r>
      <w:r w:rsidRPr="00D651F5">
        <w:rPr>
          <w:rFonts w:ascii="Arial" w:hAnsi="Arial" w:cs="Al-Mohanad Bold" w:hint="cs"/>
          <w:sz w:val="32"/>
          <w:szCs w:val="32"/>
          <w:rtl/>
        </w:rPr>
        <w:t>يحدد كتابة ورقما</w:t>
      </w:r>
      <w:r w:rsidRPr="00D651F5">
        <w:rPr>
          <w:rFonts w:ascii="Arial" w:hAnsi="Arial" w:cs="Al-Mohanad Bold"/>
          <w:sz w:val="32"/>
          <w:szCs w:val="32"/>
          <w:rtl/>
        </w:rPr>
        <w:t>) مقسم إلى (</w:t>
      </w:r>
      <w:r w:rsidRPr="00D651F5">
        <w:rPr>
          <w:rFonts w:ascii="Arial" w:hAnsi="Arial" w:cs="Al-Mohanad Bold" w:hint="cs"/>
          <w:sz w:val="32"/>
          <w:szCs w:val="32"/>
          <w:rtl/>
        </w:rPr>
        <w:t>...........</w:t>
      </w:r>
      <w:r w:rsidRPr="00D651F5">
        <w:rPr>
          <w:rFonts w:ascii="Arial" w:hAnsi="Arial" w:cs="Al-Mohanad Bold"/>
          <w:sz w:val="32"/>
          <w:szCs w:val="32"/>
          <w:rtl/>
        </w:rPr>
        <w:t xml:space="preserve">) سهم </w:t>
      </w:r>
      <w:r w:rsidRPr="00D651F5">
        <w:rPr>
          <w:rFonts w:ascii="Arial" w:hAnsi="Arial" w:cs="Al-Mohanad Bold" w:hint="cs"/>
          <w:sz w:val="32"/>
          <w:szCs w:val="32"/>
          <w:rtl/>
        </w:rPr>
        <w:t xml:space="preserve">أسمي </w:t>
      </w:r>
      <w:r w:rsidRPr="00D651F5">
        <w:rPr>
          <w:rFonts w:ascii="Arial" w:hAnsi="Arial" w:cs="Al-Mohanad Bold"/>
          <w:sz w:val="32"/>
          <w:szCs w:val="32"/>
          <w:rtl/>
        </w:rPr>
        <w:t>متساوية القيمة</w:t>
      </w:r>
      <w:r w:rsidRPr="00D651F5">
        <w:rPr>
          <w:rFonts w:ascii="Arial" w:hAnsi="Arial" w:cs="Al-Mohanad Bold" w:hint="cs"/>
          <w:sz w:val="32"/>
          <w:szCs w:val="32"/>
          <w:rtl/>
        </w:rPr>
        <w:t>، قيمة كل</w:t>
      </w:r>
      <w:r w:rsidRPr="00D651F5">
        <w:rPr>
          <w:rFonts w:ascii="Arial" w:hAnsi="Arial" w:cs="Al-Mohanad Bold"/>
          <w:sz w:val="32"/>
          <w:szCs w:val="32"/>
          <w:rtl/>
        </w:rPr>
        <w:t xml:space="preserve"> منها </w:t>
      </w:r>
      <w:r w:rsidR="009B405E" w:rsidRPr="00D651F5">
        <w:rPr>
          <w:rFonts w:ascii="Arial" w:hAnsi="Arial" w:cs="Al-Mohanad Bold" w:hint="cs"/>
          <w:color w:val="FF0000"/>
          <w:sz w:val="32"/>
          <w:szCs w:val="32"/>
          <w:rtl/>
        </w:rPr>
        <w:t>(............)</w:t>
      </w:r>
      <w:r w:rsidR="009B405E" w:rsidRPr="00D651F5">
        <w:rPr>
          <w:rFonts w:ascii="Arial" w:hAnsi="Arial" w:cs="Al-Mohanad Bold" w:hint="cs"/>
          <w:sz w:val="32"/>
          <w:szCs w:val="32"/>
          <w:rtl/>
        </w:rPr>
        <w:t xml:space="preserve"> </w:t>
      </w:r>
      <w:r w:rsidR="009B405E">
        <w:rPr>
          <w:rFonts w:ascii="Arial" w:hAnsi="Arial" w:cs="Al-Mohanad Bold" w:hint="cs"/>
          <w:sz w:val="32"/>
          <w:szCs w:val="32"/>
          <w:rtl/>
        </w:rPr>
        <w:t xml:space="preserve">............ </w:t>
      </w:r>
      <w:r w:rsidRPr="00D651F5">
        <w:rPr>
          <w:rFonts w:ascii="Arial" w:hAnsi="Arial" w:cs="Al-Mohanad Bold"/>
          <w:sz w:val="32"/>
          <w:szCs w:val="32"/>
          <w:rtl/>
        </w:rPr>
        <w:t xml:space="preserve"> ريال سعودي وجميعها أسهم عادي</w:t>
      </w:r>
      <w:r w:rsidRPr="00D651F5">
        <w:rPr>
          <w:rFonts w:ascii="Arial" w:hAnsi="Arial" w:cs="Al-Mohanad Bold" w:hint="cs"/>
          <w:sz w:val="32"/>
          <w:szCs w:val="32"/>
          <w:rtl/>
        </w:rPr>
        <w:t xml:space="preserve">ة وقيمة المدفوع منه مبلغ </w:t>
      </w:r>
      <w:r w:rsidR="009B405E" w:rsidRPr="00D651F5">
        <w:rPr>
          <w:rFonts w:ascii="Arial" w:hAnsi="Arial" w:cs="Al-Mohanad Bold" w:hint="cs"/>
          <w:color w:val="FF0000"/>
          <w:sz w:val="32"/>
          <w:szCs w:val="32"/>
          <w:rtl/>
        </w:rPr>
        <w:t>(............)</w:t>
      </w:r>
      <w:r w:rsidR="009B405E" w:rsidRPr="00D651F5">
        <w:rPr>
          <w:rFonts w:ascii="Arial" w:hAnsi="Arial" w:cs="Al-Mohanad Bold" w:hint="cs"/>
          <w:sz w:val="32"/>
          <w:szCs w:val="32"/>
          <w:rtl/>
        </w:rPr>
        <w:t xml:space="preserve"> </w:t>
      </w:r>
      <w:r w:rsidR="009B405E">
        <w:rPr>
          <w:rFonts w:ascii="Arial" w:hAnsi="Arial" w:cs="Al-Mohanad Bold" w:hint="cs"/>
          <w:sz w:val="32"/>
          <w:szCs w:val="32"/>
          <w:rtl/>
        </w:rPr>
        <w:t xml:space="preserve">............ </w:t>
      </w:r>
      <w:r w:rsidR="009B405E" w:rsidRPr="009B405E">
        <w:rPr>
          <w:rFonts w:ascii="Arial" w:hAnsi="Arial" w:cs="Al-Mohanad Bold"/>
          <w:sz w:val="32"/>
          <w:szCs w:val="32"/>
          <w:rtl/>
        </w:rPr>
        <w:t>ريال سعودي</w:t>
      </w:r>
      <w:r w:rsidRPr="00D651F5">
        <w:rPr>
          <w:rFonts w:ascii="Arial" w:hAnsi="Arial" w:cs="Al-Mohanad Bold" w:hint="cs"/>
          <w:sz w:val="32"/>
          <w:szCs w:val="32"/>
          <w:rtl/>
        </w:rPr>
        <w:t>.</w:t>
      </w:r>
    </w:p>
    <w:p w14:paraId="54F86D5A" w14:textId="5F001528" w:rsidR="00D651F5" w:rsidRPr="00D651F5" w:rsidRDefault="00D651F5" w:rsidP="00D651F5">
      <w:pPr>
        <w:contextualSpacing/>
        <w:jc w:val="lowKashida"/>
        <w:rPr>
          <w:rFonts w:ascii="Arial" w:hAnsi="Arial" w:cs="Al-Mohanad Bold"/>
          <w:sz w:val="32"/>
          <w:szCs w:val="32"/>
          <w:rtl/>
          <w:lang w:bidi="ar-EG"/>
        </w:rPr>
      </w:pPr>
      <w:r w:rsidRPr="00D651F5">
        <w:rPr>
          <w:rFonts w:ascii="Arial" w:hAnsi="Arial" w:cs="Al-Mohanad Bold" w:hint="cs"/>
          <w:color w:val="FF0000"/>
          <w:sz w:val="32"/>
          <w:szCs w:val="32"/>
          <w:rtl/>
          <w:lang w:bidi="ar-EG"/>
        </w:rPr>
        <w:t xml:space="preserve">(* ملاحظة في حال وجود حصص عينية يتعين إضافة النص التالي: </w:t>
      </w:r>
      <w:r w:rsidRPr="00D651F5">
        <w:rPr>
          <w:rFonts w:ascii="Arial" w:hAnsi="Arial" w:cs="Al-Mohanad Bold" w:hint="cs"/>
          <w:sz w:val="32"/>
          <w:szCs w:val="32"/>
          <w:rtl/>
          <w:lang w:bidi="ar-EG"/>
        </w:rPr>
        <w:t>وتم تقييم الحصص العينية بموجب تقييم المقيم المعتمد الصادر بتاريخ</w:t>
      </w:r>
      <w:r w:rsidRPr="00D651F5">
        <w:rPr>
          <w:rFonts w:ascii="Arial" w:hAnsi="Arial" w:cs="Al-Mohanad Bold" w:hint="cs"/>
          <w:color w:val="FF0000"/>
          <w:sz w:val="32"/>
          <w:szCs w:val="32"/>
          <w:rtl/>
          <w:lang w:bidi="ar-EG"/>
        </w:rPr>
        <w:t>.....)</w:t>
      </w:r>
    </w:p>
    <w:p w14:paraId="5987F933" w14:textId="77777777" w:rsidR="00D651F5" w:rsidRPr="00D651F5" w:rsidRDefault="00D651F5" w:rsidP="00D651F5">
      <w:pPr>
        <w:contextualSpacing/>
        <w:jc w:val="lowKashida"/>
        <w:rPr>
          <w:rFonts w:ascii="Arial" w:hAnsi="Arial" w:cs="Al-Mohanad Bold"/>
          <w:sz w:val="32"/>
          <w:szCs w:val="32"/>
          <w:rtl/>
        </w:rPr>
      </w:pPr>
      <w:r w:rsidRPr="00D651F5">
        <w:rPr>
          <w:rFonts w:ascii="Arial" w:hAnsi="Arial" w:cs="Al-Mohanad Bold" w:hint="cs"/>
          <w:color w:val="FF0000"/>
          <w:sz w:val="32"/>
          <w:szCs w:val="32"/>
          <w:rtl/>
        </w:rPr>
        <w:t>(*ملاحظة: في حال نص نظام الشركة الأساس على إمكانية إصدار أسهم بأنواع أو فئات مختلفة يكون نص الفقرة 2 كالتالي:)</w:t>
      </w:r>
    </w:p>
    <w:p w14:paraId="506FFBC2" w14:textId="77777777" w:rsidR="00D651F5" w:rsidRPr="00D651F5" w:rsidRDefault="00D651F5" w:rsidP="00D651F5">
      <w:pPr>
        <w:contextualSpacing/>
        <w:jc w:val="lowKashida"/>
        <w:rPr>
          <w:rFonts w:ascii="Arial" w:hAnsi="Arial" w:cs="Al-Mohanad Bold"/>
          <w:sz w:val="32"/>
          <w:szCs w:val="32"/>
          <w:rtl/>
        </w:rPr>
      </w:pPr>
      <w:r w:rsidRPr="00D651F5">
        <w:rPr>
          <w:rFonts w:ascii="Arial" w:hAnsi="Arial" w:cs="Al-Mohanad Bold" w:hint="cs"/>
          <w:sz w:val="32"/>
          <w:szCs w:val="32"/>
          <w:rtl/>
        </w:rPr>
        <w:t xml:space="preserve">2. أ. </w:t>
      </w:r>
      <w:r w:rsidRPr="00D651F5">
        <w:rPr>
          <w:rFonts w:ascii="Arial" w:hAnsi="Arial" w:cs="Al-Mohanad Bold"/>
          <w:sz w:val="32"/>
          <w:szCs w:val="32"/>
          <w:rtl/>
        </w:rPr>
        <w:t xml:space="preserve">حدد رأس مال الشركة </w:t>
      </w:r>
      <w:r w:rsidRPr="00D651F5">
        <w:rPr>
          <w:rFonts w:ascii="Arial" w:hAnsi="Arial" w:cs="Al-Mohanad Bold" w:hint="cs"/>
          <w:sz w:val="32"/>
          <w:szCs w:val="32"/>
          <w:rtl/>
        </w:rPr>
        <w:t xml:space="preserve">المصدر </w:t>
      </w:r>
      <w:r w:rsidRPr="00D651F5">
        <w:rPr>
          <w:rFonts w:ascii="Arial" w:hAnsi="Arial" w:cs="Al-Mohanad Bold"/>
          <w:sz w:val="32"/>
          <w:szCs w:val="32"/>
          <w:rtl/>
        </w:rPr>
        <w:t>ب</w:t>
      </w:r>
      <w:r w:rsidRPr="00D651F5">
        <w:rPr>
          <w:rFonts w:ascii="Arial" w:hAnsi="Arial" w:cs="Al-Mohanad Bold" w:hint="cs"/>
          <w:sz w:val="32"/>
          <w:szCs w:val="32"/>
          <w:rtl/>
        </w:rPr>
        <w:t>ـ .................</w:t>
      </w:r>
      <w:r w:rsidRPr="00D651F5">
        <w:rPr>
          <w:rFonts w:ascii="Arial" w:hAnsi="Arial" w:cs="Al-Mohanad Bold"/>
          <w:sz w:val="32"/>
          <w:szCs w:val="32"/>
          <w:rtl/>
        </w:rPr>
        <w:t xml:space="preserve"> ريال سعودي (</w:t>
      </w:r>
      <w:r w:rsidRPr="00D651F5">
        <w:rPr>
          <w:rFonts w:ascii="Arial" w:hAnsi="Arial" w:cs="Al-Mohanad Bold" w:hint="cs"/>
          <w:sz w:val="32"/>
          <w:szCs w:val="32"/>
          <w:rtl/>
        </w:rPr>
        <w:t>يحدد كتابة ورقما</w:t>
      </w:r>
      <w:r w:rsidRPr="00D651F5">
        <w:rPr>
          <w:rFonts w:ascii="Arial" w:hAnsi="Arial" w:cs="Al-Mohanad Bold"/>
          <w:sz w:val="32"/>
          <w:szCs w:val="32"/>
          <w:rtl/>
        </w:rPr>
        <w:t xml:space="preserve">) مقسم </w:t>
      </w:r>
      <w:r w:rsidRPr="00D651F5">
        <w:rPr>
          <w:rFonts w:ascii="Arial" w:hAnsi="Arial" w:cs="Al-Mohanad Bold" w:hint="cs"/>
          <w:sz w:val="32"/>
          <w:szCs w:val="32"/>
          <w:rtl/>
        </w:rPr>
        <w:t>إلى أنواع وفئات الأسهم التالية</w:t>
      </w:r>
      <w:r w:rsidRPr="00D651F5">
        <w:rPr>
          <w:rFonts w:ascii="Arial" w:hAnsi="Arial" w:cs="Times New Roman" w:hint="cs"/>
          <w:sz w:val="32"/>
          <w:szCs w:val="32"/>
          <w:rtl/>
        </w:rPr>
        <w:t>:</w:t>
      </w:r>
      <w:r w:rsidRPr="00D651F5">
        <w:rPr>
          <w:rFonts w:ascii="Arial" w:hAnsi="Arial" w:cs="Al-Mohanad Bold" w:hint="cs"/>
          <w:color w:val="FF0000"/>
          <w:sz w:val="32"/>
          <w:szCs w:val="32"/>
          <w:rtl/>
        </w:rPr>
        <w:t xml:space="preserve"> (ملاحظة: يذكر نوع السهم أو</w:t>
      </w:r>
      <w:r w:rsidRPr="00D651F5">
        <w:rPr>
          <w:rFonts w:ascii="Arial" w:hAnsi="Arial" w:cs="Times New Roman" w:hint="cs"/>
          <w:color w:val="FF0000"/>
          <w:sz w:val="32"/>
          <w:szCs w:val="32"/>
          <w:rtl/>
        </w:rPr>
        <w:t xml:space="preserve"> الاسهم</w:t>
      </w:r>
      <w:r w:rsidRPr="00D651F5">
        <w:rPr>
          <w:rFonts w:ascii="Arial" w:hAnsi="Arial" w:cs="Al-Mohanad Bold" w:hint="cs"/>
          <w:color w:val="FF0000"/>
          <w:sz w:val="32"/>
          <w:szCs w:val="32"/>
          <w:rtl/>
        </w:rPr>
        <w:t xml:space="preserve"> وفئاتها).</w:t>
      </w:r>
    </w:p>
    <w:p w14:paraId="731A2055" w14:textId="77777777" w:rsidR="00D651F5" w:rsidRPr="00D651F5" w:rsidRDefault="00D651F5" w:rsidP="00D651F5">
      <w:pPr>
        <w:contextualSpacing/>
        <w:jc w:val="lowKashida"/>
        <w:rPr>
          <w:rFonts w:ascii="Arial" w:hAnsi="Arial" w:cs="Al-Mohanad Bold"/>
          <w:color w:val="FF0000"/>
          <w:sz w:val="32"/>
          <w:szCs w:val="32"/>
          <w:rtl/>
        </w:rPr>
      </w:pPr>
      <w:r w:rsidRPr="00D651F5">
        <w:rPr>
          <w:rFonts w:ascii="Arial" w:hAnsi="Arial" w:cs="Al-Mohanad Bold" w:hint="cs"/>
          <w:color w:val="FF0000"/>
          <w:sz w:val="32"/>
          <w:szCs w:val="32"/>
          <w:rtl/>
        </w:rPr>
        <w:t xml:space="preserve">(*ملاحظة: يجب أن </w:t>
      </w:r>
      <w:r w:rsidRPr="00D651F5">
        <w:rPr>
          <w:rFonts w:ascii="Arial" w:hAnsi="Arial" w:cs="Al-Mohanad Bold"/>
          <w:color w:val="FF0000"/>
          <w:sz w:val="32"/>
          <w:szCs w:val="32"/>
          <w:rtl/>
        </w:rPr>
        <w:t>تكون الأسهم من ذات النوع أو الفئة متساوية القيمة الاسمية</w:t>
      </w:r>
      <w:r w:rsidRPr="00D651F5">
        <w:rPr>
          <w:rFonts w:ascii="Arial" w:hAnsi="Arial" w:cs="Al-Mohanad Bold" w:hint="cs"/>
          <w:color w:val="FF0000"/>
          <w:sz w:val="32"/>
          <w:szCs w:val="32"/>
          <w:rtl/>
        </w:rPr>
        <w:t>)</w:t>
      </w:r>
    </w:p>
    <w:p w14:paraId="4C575B6F" w14:textId="34F3C9B0" w:rsidR="00D651F5" w:rsidRPr="00D651F5" w:rsidRDefault="00D651F5" w:rsidP="00D651F5">
      <w:pPr>
        <w:contextualSpacing/>
        <w:jc w:val="lowKashida"/>
        <w:rPr>
          <w:rFonts w:ascii="Arial" w:hAnsi="Arial" w:cs="Al-Mohanad Bold"/>
          <w:sz w:val="32"/>
          <w:szCs w:val="32"/>
          <w:rtl/>
          <w:lang w:bidi="ar-EG"/>
        </w:rPr>
      </w:pPr>
      <w:r w:rsidRPr="00D651F5">
        <w:rPr>
          <w:rFonts w:ascii="Arial" w:hAnsi="Arial" w:cs="Al-Mohanad Bold" w:hint="cs"/>
          <w:color w:val="FF0000"/>
          <w:sz w:val="32"/>
          <w:szCs w:val="32"/>
          <w:rtl/>
          <w:lang w:bidi="ar-EG"/>
        </w:rPr>
        <w:t xml:space="preserve"> (* ملاحظة في حال وجود حصص عينية يتعين إضافة النص التالي: </w:t>
      </w:r>
      <w:r w:rsidRPr="00D651F5">
        <w:rPr>
          <w:rFonts w:ascii="Arial" w:hAnsi="Arial" w:cs="Al-Mohanad Bold" w:hint="cs"/>
          <w:sz w:val="32"/>
          <w:szCs w:val="32"/>
          <w:rtl/>
          <w:lang w:bidi="ar-EG"/>
        </w:rPr>
        <w:t>وتم تقييم الحصص العينية بموجب تقييم المقيم المعتمد الصادر بتاريخ</w:t>
      </w:r>
      <w:r w:rsidRPr="00D651F5">
        <w:rPr>
          <w:rFonts w:ascii="Arial" w:hAnsi="Arial" w:cs="Al-Mohanad Bold" w:hint="cs"/>
          <w:color w:val="FF0000"/>
          <w:sz w:val="32"/>
          <w:szCs w:val="32"/>
          <w:rtl/>
          <w:lang w:bidi="ar-EG"/>
        </w:rPr>
        <w:t>.....)</w:t>
      </w:r>
    </w:p>
    <w:p w14:paraId="4E5B8338" w14:textId="77777777" w:rsidR="00D651F5" w:rsidRPr="00D651F5" w:rsidRDefault="00D651F5" w:rsidP="00D651F5">
      <w:pPr>
        <w:spacing w:line="228" w:lineRule="auto"/>
        <w:contextualSpacing/>
        <w:jc w:val="lowKashida"/>
        <w:rPr>
          <w:rFonts w:ascii="Arial" w:hAnsi="Arial" w:cs="Al-Mohanad Bold"/>
          <w:color w:val="FF0000"/>
          <w:sz w:val="32"/>
          <w:szCs w:val="32"/>
          <w:rtl/>
        </w:rPr>
      </w:pPr>
      <w:r w:rsidRPr="00D651F5">
        <w:rPr>
          <w:rFonts w:ascii="Arial" w:hAnsi="Arial" w:cs="Al-Mohanad Bold" w:hint="cs"/>
          <w:color w:val="FF0000"/>
          <w:sz w:val="32"/>
          <w:szCs w:val="32"/>
          <w:rtl/>
          <w:lang w:bidi="ar-EG"/>
        </w:rPr>
        <w:t xml:space="preserve">ب. </w:t>
      </w:r>
      <w:r w:rsidRPr="00D651F5">
        <w:rPr>
          <w:rFonts w:ascii="Arial" w:hAnsi="Arial" w:cs="Al-Mohanad Bold"/>
          <w:sz w:val="32"/>
          <w:szCs w:val="32"/>
          <w:rtl/>
        </w:rPr>
        <w:t xml:space="preserve">الحقوق </w:t>
      </w:r>
      <w:r w:rsidRPr="00D651F5">
        <w:rPr>
          <w:rFonts w:ascii="Arial" w:hAnsi="Arial" w:cs="Al-Mohanad Bold" w:hint="cs"/>
          <w:sz w:val="32"/>
          <w:szCs w:val="32"/>
          <w:rtl/>
        </w:rPr>
        <w:t xml:space="preserve">والقيود </w:t>
      </w:r>
      <w:r w:rsidRPr="00D651F5">
        <w:rPr>
          <w:rFonts w:ascii="Arial" w:hAnsi="Arial" w:cs="Al-Mohanad Bold"/>
          <w:sz w:val="32"/>
          <w:szCs w:val="32"/>
          <w:rtl/>
        </w:rPr>
        <w:t>المتصلة بكل نوع أو فئة</w:t>
      </w:r>
      <w:r w:rsidRPr="00D651F5">
        <w:rPr>
          <w:rFonts w:ascii="Arial" w:hAnsi="Arial" w:cs="Al-Mohanad Bold" w:hint="cs"/>
          <w:sz w:val="32"/>
          <w:szCs w:val="32"/>
          <w:rtl/>
        </w:rPr>
        <w:t xml:space="preserve"> من الأسهم </w:t>
      </w:r>
      <w:r w:rsidRPr="00D651F5">
        <w:rPr>
          <w:rFonts w:ascii="Arial" w:hAnsi="Arial" w:cs="Al-Mohanad Bold" w:hint="cs"/>
          <w:color w:val="FF0000"/>
          <w:sz w:val="32"/>
          <w:szCs w:val="32"/>
          <w:rtl/>
        </w:rPr>
        <w:t xml:space="preserve">...(* ملاحظة يجب إضافة الحقوق والقيود المتصلة بأنواع أو فئات الأسهم </w:t>
      </w:r>
      <w:r w:rsidRPr="00D651F5">
        <w:rPr>
          <w:rFonts w:ascii="Arial" w:hAnsi="Arial" w:cs="Times New Roman" w:hint="cs"/>
          <w:color w:val="FF0000"/>
          <w:sz w:val="32"/>
          <w:szCs w:val="32"/>
          <w:rtl/>
        </w:rPr>
        <w:t xml:space="preserve">في حال وجودها في النظام </w:t>
      </w:r>
      <w:r w:rsidRPr="00D651F5">
        <w:rPr>
          <w:rFonts w:ascii="Arial" w:hAnsi="Arial" w:cs="Al-Mohanad Bold" w:hint="cs"/>
          <w:color w:val="FF0000"/>
          <w:sz w:val="32"/>
          <w:szCs w:val="32"/>
          <w:rtl/>
        </w:rPr>
        <w:t>الأساس. ويجب أن يكون ل</w:t>
      </w:r>
      <w:r w:rsidRPr="00D651F5">
        <w:rPr>
          <w:rFonts w:ascii="Arial" w:hAnsi="Arial" w:cs="Al-Mohanad Bold"/>
          <w:color w:val="FF0000"/>
          <w:sz w:val="32"/>
          <w:szCs w:val="32"/>
          <w:rtl/>
        </w:rPr>
        <w:t>لأسهم من ذات النوع أو الفئة</w:t>
      </w:r>
      <w:r w:rsidRPr="00D651F5">
        <w:rPr>
          <w:rFonts w:ascii="Arial" w:hAnsi="Arial" w:cs="Al-Mohanad Bold" w:hint="cs"/>
          <w:color w:val="FF0000"/>
          <w:sz w:val="32"/>
          <w:szCs w:val="32"/>
          <w:rtl/>
        </w:rPr>
        <w:t xml:space="preserve"> </w:t>
      </w:r>
      <w:r w:rsidRPr="00D651F5">
        <w:rPr>
          <w:rFonts w:ascii="Arial" w:hAnsi="Arial" w:cs="Al-Mohanad Bold"/>
          <w:color w:val="FF0000"/>
          <w:sz w:val="32"/>
          <w:szCs w:val="32"/>
          <w:rtl/>
        </w:rPr>
        <w:t>حقوقًا والتزامات متساوية</w:t>
      </w:r>
      <w:r w:rsidRPr="00D651F5">
        <w:rPr>
          <w:rFonts w:ascii="Arial" w:hAnsi="Arial" w:cs="Al-Mohanad Bold" w:hint="cs"/>
          <w:color w:val="FF0000"/>
          <w:sz w:val="32"/>
          <w:szCs w:val="32"/>
          <w:rtl/>
        </w:rPr>
        <w:t xml:space="preserve"> ويتعين إدخالها من قبل العميل).</w:t>
      </w:r>
    </w:p>
    <w:p w14:paraId="27C5E9A4" w14:textId="77777777" w:rsidR="00D651F5" w:rsidRPr="00D651F5" w:rsidRDefault="00D651F5" w:rsidP="00D651F5">
      <w:pPr>
        <w:jc w:val="lowKashida"/>
        <w:rPr>
          <w:rFonts w:ascii="Arial" w:hAnsi="Arial" w:cs="PT Bold Heading"/>
          <w:sz w:val="28"/>
          <w:u w:val="single"/>
        </w:rPr>
      </w:pPr>
      <w:r w:rsidRPr="00D651F5">
        <w:rPr>
          <w:rFonts w:ascii="Arial" w:hAnsi="Arial" w:cs="PT Bold Heading" w:hint="cs"/>
          <w:sz w:val="28"/>
          <w:u w:val="single"/>
          <w:rtl/>
        </w:rPr>
        <w:t>ال</w:t>
      </w:r>
      <w:r w:rsidRPr="00D651F5">
        <w:rPr>
          <w:rFonts w:ascii="Arial" w:hAnsi="Arial" w:cs="PT Bold Heading"/>
          <w:sz w:val="28"/>
          <w:u w:val="single"/>
          <w:rtl/>
        </w:rPr>
        <w:t xml:space="preserve">مادة </w:t>
      </w:r>
      <w:r w:rsidRPr="00D651F5">
        <w:rPr>
          <w:rFonts w:ascii="Arial" w:hAnsi="Arial" w:cs="PT Bold Heading" w:hint="cs"/>
          <w:sz w:val="28"/>
          <w:u w:val="single"/>
          <w:rtl/>
        </w:rPr>
        <w:t>السابعة: الاكتتاب في الأسهم:</w:t>
      </w:r>
      <w:r w:rsidRPr="00D651F5">
        <w:rPr>
          <w:rFonts w:ascii="Arial" w:hAnsi="Arial" w:cs="PT Bold Heading"/>
          <w:sz w:val="28"/>
          <w:u w:val="single"/>
          <w:rtl/>
        </w:rPr>
        <w:t xml:space="preserve"> </w:t>
      </w:r>
    </w:p>
    <w:p w14:paraId="6EA0FA70" w14:textId="1FB3D5BF" w:rsidR="00D651F5" w:rsidRPr="00D651F5" w:rsidRDefault="00D651F5" w:rsidP="009818F9">
      <w:pPr>
        <w:spacing w:line="276" w:lineRule="auto"/>
        <w:jc w:val="both"/>
        <w:rPr>
          <w:rFonts w:ascii="Arial" w:hAnsi="Arial" w:cs="Al-Mohanad Bold"/>
          <w:sz w:val="32"/>
          <w:szCs w:val="32"/>
        </w:rPr>
      </w:pPr>
      <w:r w:rsidRPr="00D651F5">
        <w:rPr>
          <w:rFonts w:ascii="Arial" w:hAnsi="Arial" w:cs="Al-Mohanad Bold" w:hint="cs"/>
          <w:sz w:val="32"/>
          <w:szCs w:val="32"/>
          <w:rtl/>
        </w:rPr>
        <w:t xml:space="preserve">اكتتب المؤسسون في كامل أسهم رأس المال المصدر البالغة </w:t>
      </w:r>
      <w:r w:rsidR="009B405E" w:rsidRPr="00D651F5">
        <w:rPr>
          <w:rFonts w:ascii="Arial" w:hAnsi="Arial" w:cs="Al-Mohanad Bold" w:hint="cs"/>
          <w:color w:val="FF0000"/>
          <w:sz w:val="32"/>
          <w:szCs w:val="32"/>
          <w:rtl/>
        </w:rPr>
        <w:t>(............)</w:t>
      </w:r>
      <w:r w:rsidR="009B405E" w:rsidRPr="00D651F5">
        <w:rPr>
          <w:rFonts w:ascii="Arial" w:hAnsi="Arial" w:cs="Al-Mohanad Bold" w:hint="cs"/>
          <w:sz w:val="32"/>
          <w:szCs w:val="32"/>
          <w:rtl/>
        </w:rPr>
        <w:t xml:space="preserve"> </w:t>
      </w:r>
      <w:r w:rsidR="009B405E">
        <w:rPr>
          <w:rFonts w:ascii="Arial" w:hAnsi="Arial" w:cs="Al-Mohanad Bold" w:hint="cs"/>
          <w:sz w:val="32"/>
          <w:szCs w:val="32"/>
          <w:rtl/>
        </w:rPr>
        <w:t xml:space="preserve">............ </w:t>
      </w:r>
      <w:r w:rsidR="009B405E" w:rsidRPr="009B405E">
        <w:rPr>
          <w:rFonts w:ascii="Arial" w:hAnsi="Arial" w:cs="Al-Mohanad Bold"/>
          <w:sz w:val="32"/>
          <w:szCs w:val="32"/>
          <w:rtl/>
        </w:rPr>
        <w:t>ريال سعودي</w:t>
      </w:r>
      <w:r w:rsidR="009B405E" w:rsidRPr="00D651F5">
        <w:rPr>
          <w:rFonts w:ascii="Arial" w:hAnsi="Arial" w:cs="Al-Mohanad Bold" w:hint="cs"/>
          <w:sz w:val="32"/>
          <w:szCs w:val="32"/>
          <w:rtl/>
        </w:rPr>
        <w:t xml:space="preserve"> </w:t>
      </w:r>
      <w:r w:rsidRPr="00D651F5">
        <w:rPr>
          <w:rFonts w:ascii="Arial" w:hAnsi="Arial" w:cs="Al-Mohanad Bold" w:hint="cs"/>
          <w:sz w:val="32"/>
          <w:szCs w:val="32"/>
          <w:rtl/>
        </w:rPr>
        <w:t>(*</w:t>
      </w:r>
      <w:r w:rsidRPr="00D651F5">
        <w:rPr>
          <w:rFonts w:ascii="Arial" w:hAnsi="Arial" w:cs="Al-Mohanad Bold" w:hint="cs"/>
          <w:color w:val="FF0000"/>
          <w:sz w:val="32"/>
          <w:szCs w:val="32"/>
          <w:rtl/>
        </w:rPr>
        <w:t>ملاحظة يجب اختيار</w:t>
      </w:r>
      <w:r w:rsidRPr="00D651F5">
        <w:rPr>
          <w:rFonts w:ascii="Arial" w:hAnsi="Arial" w:cs="Al-Mohanad Bold" w:hint="cs"/>
          <w:sz w:val="32"/>
          <w:szCs w:val="32"/>
          <w:rtl/>
        </w:rPr>
        <w:t xml:space="preserve">: مدفوعة بالكامل / دفع من قيمتها </w:t>
      </w:r>
      <w:r w:rsidR="009B405E" w:rsidRPr="00D651F5">
        <w:rPr>
          <w:rFonts w:ascii="Arial" w:hAnsi="Arial" w:cs="Al-Mohanad Bold" w:hint="cs"/>
          <w:color w:val="FF0000"/>
          <w:sz w:val="32"/>
          <w:szCs w:val="32"/>
          <w:rtl/>
        </w:rPr>
        <w:t>(............)</w:t>
      </w:r>
      <w:r w:rsidR="009B405E" w:rsidRPr="00D651F5">
        <w:rPr>
          <w:rFonts w:ascii="Arial" w:hAnsi="Arial" w:cs="Al-Mohanad Bold" w:hint="cs"/>
          <w:sz w:val="32"/>
          <w:szCs w:val="32"/>
          <w:rtl/>
        </w:rPr>
        <w:t xml:space="preserve"> </w:t>
      </w:r>
      <w:r w:rsidR="009B405E">
        <w:rPr>
          <w:rFonts w:ascii="Arial" w:hAnsi="Arial" w:cs="Al-Mohanad Bold" w:hint="cs"/>
          <w:sz w:val="32"/>
          <w:szCs w:val="32"/>
          <w:rtl/>
        </w:rPr>
        <w:t xml:space="preserve">............ </w:t>
      </w:r>
      <w:r w:rsidR="009B405E" w:rsidRPr="009B405E">
        <w:rPr>
          <w:rFonts w:ascii="Arial" w:hAnsi="Arial" w:cs="Al-Mohanad Bold"/>
          <w:sz w:val="32"/>
          <w:szCs w:val="32"/>
          <w:rtl/>
        </w:rPr>
        <w:t xml:space="preserve">ريال </w:t>
      </w:r>
      <w:r w:rsidR="00BE1250" w:rsidRPr="009B405E">
        <w:rPr>
          <w:rFonts w:ascii="Arial" w:hAnsi="Arial" w:cs="Al-Mohanad Bold" w:hint="cs"/>
          <w:sz w:val="32"/>
          <w:szCs w:val="32"/>
          <w:rtl/>
        </w:rPr>
        <w:t>سعودي</w:t>
      </w:r>
      <w:r w:rsidR="00BE1250" w:rsidRPr="00D651F5">
        <w:rPr>
          <w:rFonts w:ascii="Arial" w:hAnsi="Arial" w:cs="Al-Mohanad Bold" w:hint="cs"/>
          <w:sz w:val="32"/>
          <w:szCs w:val="32"/>
          <w:rtl/>
        </w:rPr>
        <w:t>،</w:t>
      </w:r>
      <w:r w:rsidRPr="00D651F5">
        <w:rPr>
          <w:rFonts w:ascii="Arial" w:hAnsi="Arial" w:cs="Al-Mohanad Bold" w:hint="cs"/>
          <w:sz w:val="32"/>
          <w:szCs w:val="32"/>
          <w:rtl/>
        </w:rPr>
        <w:t xml:space="preserve"> على أن يتم دفع باقي قيمة الأسهم في المواعيد التي يحددها مجلس الإدارة وذلك خلال خمس سنوات).  (</w:t>
      </w:r>
      <w:r w:rsidRPr="00D651F5">
        <w:rPr>
          <w:rFonts w:ascii="Arial" w:hAnsi="Arial" w:cs="Al-Mohanad Bold" w:hint="cs"/>
          <w:color w:val="FF0000"/>
          <w:sz w:val="32"/>
          <w:szCs w:val="32"/>
          <w:rtl/>
        </w:rPr>
        <w:t>ملاحظة: في حال كانت الأسهم صادرة مقابل حصص عينية فتكون مدفوعة القيمة بالكامل، أما إذا كانت الأسهم صادرة مقابل حصص نقدية فتكون إما مدفوعة بالكامل أو مدفوع جزء منها</w:t>
      </w:r>
      <w:r w:rsidRPr="00D651F5">
        <w:rPr>
          <w:rFonts w:ascii="Arial" w:hAnsi="Arial" w:cs="Al-Mohanad Bold" w:hint="cs"/>
          <w:sz w:val="32"/>
          <w:szCs w:val="32"/>
          <w:rtl/>
        </w:rPr>
        <w:t xml:space="preserve">). </w:t>
      </w:r>
    </w:p>
    <w:p w14:paraId="30B48DEE" w14:textId="77777777" w:rsidR="00D651F5" w:rsidRPr="00D651F5" w:rsidRDefault="00D651F5" w:rsidP="00D651F5">
      <w:pPr>
        <w:jc w:val="both"/>
        <w:rPr>
          <w:rFonts w:ascii="Arial" w:hAnsi="Arial" w:cs="PT Bold Heading"/>
          <w:sz w:val="28"/>
          <w:u w:val="single"/>
          <w:rtl/>
        </w:rPr>
      </w:pPr>
      <w:r w:rsidRPr="00D651F5">
        <w:rPr>
          <w:rFonts w:ascii="Arial" w:hAnsi="Arial" w:cs="PT Bold Heading" w:hint="cs"/>
          <w:sz w:val="28"/>
          <w:u w:val="single"/>
          <w:rtl/>
        </w:rPr>
        <w:t>المادة الثامنة: سجل المساهمين:</w:t>
      </w:r>
    </w:p>
    <w:p w14:paraId="19B5A507" w14:textId="77777777" w:rsidR="00D651F5" w:rsidRPr="00D651F5" w:rsidRDefault="00D651F5" w:rsidP="00D651F5">
      <w:pPr>
        <w:jc w:val="both"/>
        <w:rPr>
          <w:rFonts w:cs="Al-Mohanad Bold"/>
          <w:color w:val="FF0000"/>
          <w:sz w:val="32"/>
          <w:szCs w:val="32"/>
          <w:rtl/>
        </w:rPr>
      </w:pPr>
      <w:r w:rsidRPr="00D651F5">
        <w:rPr>
          <w:rFonts w:ascii="Arial" w:hAnsi="Arial" w:cs="PT Bold Heading" w:hint="cs"/>
          <w:sz w:val="28"/>
          <w:u w:val="single"/>
          <w:rtl/>
        </w:rPr>
        <w:lastRenderedPageBreak/>
        <w:t xml:space="preserve"> </w:t>
      </w:r>
      <w:r w:rsidRPr="00D651F5">
        <w:rPr>
          <w:rFonts w:cs="Al-Mohanad Bold" w:hint="cs"/>
          <w:color w:val="FF0000"/>
          <w:sz w:val="32"/>
          <w:szCs w:val="32"/>
          <w:rtl/>
        </w:rPr>
        <w:t>(* ملاحظة هذه المادة خاصة بالشركات المساهمة، ما لم تكن الشركة مساهمة مدرجة في السوق المالية)</w:t>
      </w:r>
    </w:p>
    <w:p w14:paraId="6888AE8B" w14:textId="77777777" w:rsidR="00D651F5" w:rsidRPr="00D651F5" w:rsidRDefault="00D651F5" w:rsidP="00D651F5">
      <w:pPr>
        <w:numPr>
          <w:ilvl w:val="0"/>
          <w:numId w:val="20"/>
        </w:numPr>
        <w:jc w:val="both"/>
        <w:rPr>
          <w:rFonts w:cs="Al-Mohanad Bold"/>
          <w:sz w:val="32"/>
          <w:szCs w:val="32"/>
        </w:rPr>
      </w:pPr>
      <w:r w:rsidRPr="00D651F5">
        <w:rPr>
          <w:rFonts w:cs="Al-Mohanad Bold"/>
          <w:sz w:val="32"/>
          <w:szCs w:val="32"/>
          <w:rtl/>
        </w:rPr>
        <w:t xml:space="preserve">تُعِد </w:t>
      </w:r>
      <w:r w:rsidRPr="00D651F5">
        <w:rPr>
          <w:rFonts w:cs="Al-Mohanad Bold" w:hint="cs"/>
          <w:sz w:val="32"/>
          <w:szCs w:val="32"/>
          <w:rtl/>
        </w:rPr>
        <w:t>الشركة</w:t>
      </w:r>
      <w:r w:rsidRPr="00D651F5">
        <w:rPr>
          <w:rFonts w:cs="Al-Mohanad Bold"/>
          <w:sz w:val="32"/>
          <w:szCs w:val="32"/>
          <w:rtl/>
        </w:rPr>
        <w:t xml:space="preserve"> سجل</w:t>
      </w:r>
      <w:r w:rsidRPr="00D651F5">
        <w:rPr>
          <w:rFonts w:cs="Al-Mohanad Bold" w:hint="cs"/>
          <w:sz w:val="32"/>
          <w:szCs w:val="32"/>
          <w:rtl/>
        </w:rPr>
        <w:t>اً</w:t>
      </w:r>
      <w:r w:rsidRPr="00D651F5">
        <w:rPr>
          <w:rFonts w:cs="Al-Mohanad Bold"/>
          <w:sz w:val="32"/>
          <w:szCs w:val="32"/>
          <w:rtl/>
        </w:rPr>
        <w:t xml:space="preserve"> خاصًّا بأسماء المساهمين وجنسياتهم وبياناتهم وأماكن إقامتهم ومهنهم، وعدد الأسهم التي يملكها كل منهم، وأرقام الأسهم والقدر المدفوع منها، وللشركة أن تتعاقد على إعداد هذا السجل، ويجب حفظه في المملكة.</w:t>
      </w:r>
    </w:p>
    <w:p w14:paraId="5E9D02C1" w14:textId="77777777" w:rsidR="00D651F5" w:rsidRPr="00D651F5" w:rsidRDefault="00D651F5" w:rsidP="00D651F5">
      <w:pPr>
        <w:numPr>
          <w:ilvl w:val="0"/>
          <w:numId w:val="20"/>
        </w:numPr>
        <w:jc w:val="both"/>
        <w:rPr>
          <w:rFonts w:cs="Al-Mohanad Bold"/>
          <w:sz w:val="32"/>
          <w:szCs w:val="32"/>
        </w:rPr>
      </w:pPr>
      <w:r w:rsidRPr="00D651F5">
        <w:rPr>
          <w:rFonts w:cs="Al-Mohanad Bold"/>
          <w:sz w:val="32"/>
          <w:szCs w:val="32"/>
          <w:rtl/>
        </w:rPr>
        <w:t xml:space="preserve">على الشركة تزويد السجل التجاري ببيانات السجل المشار إليه في الفقرة (1) من هذه المادة وأي تعديل يطرأ عليه خلال (خمسة عشر) يومًا من تاريخ قيد الشركة لدى السجل التجاري أو من تاريخ التعديل بحسب الأحوال. </w:t>
      </w:r>
    </w:p>
    <w:p w14:paraId="487F9468" w14:textId="77777777" w:rsidR="00D651F5" w:rsidRPr="00D651F5" w:rsidRDefault="00D651F5" w:rsidP="00D651F5">
      <w:pPr>
        <w:ind w:left="-57"/>
        <w:jc w:val="lowKashida"/>
        <w:rPr>
          <w:rFonts w:ascii="Arial" w:hAnsi="Arial" w:cs="PT Bold Heading"/>
          <w:sz w:val="28"/>
          <w:rtl/>
        </w:rPr>
      </w:pPr>
      <w:r w:rsidRPr="00D651F5">
        <w:rPr>
          <w:rFonts w:ascii="Arial" w:hAnsi="Arial" w:cs="PT Bold Heading" w:hint="cs"/>
          <w:sz w:val="28"/>
          <w:u w:val="single"/>
          <w:rtl/>
        </w:rPr>
        <w:t>ال</w:t>
      </w:r>
      <w:r w:rsidRPr="00D651F5">
        <w:rPr>
          <w:rFonts w:ascii="Arial" w:hAnsi="Arial" w:cs="PT Bold Heading"/>
          <w:sz w:val="28"/>
          <w:u w:val="single"/>
          <w:rtl/>
        </w:rPr>
        <w:t xml:space="preserve">مادة </w:t>
      </w:r>
      <w:r w:rsidRPr="00D651F5">
        <w:rPr>
          <w:rFonts w:ascii="Arial" w:hAnsi="Arial" w:cs="PT Bold Heading" w:hint="cs"/>
          <w:sz w:val="28"/>
          <w:u w:val="single"/>
          <w:rtl/>
        </w:rPr>
        <w:t xml:space="preserve">التاسعة: تداول الأسهم: </w:t>
      </w:r>
    </w:p>
    <w:p w14:paraId="616D4201" w14:textId="77777777" w:rsidR="00D651F5" w:rsidRPr="00D651F5" w:rsidRDefault="00D651F5" w:rsidP="00D651F5">
      <w:pPr>
        <w:jc w:val="both"/>
        <w:rPr>
          <w:rFonts w:cs="Al-Mohanad Bold"/>
          <w:color w:val="FF0000"/>
          <w:sz w:val="32"/>
          <w:szCs w:val="32"/>
          <w:rtl/>
        </w:rPr>
      </w:pPr>
      <w:r w:rsidRPr="00D651F5">
        <w:rPr>
          <w:rFonts w:cs="Al-Mohanad Bold" w:hint="cs"/>
          <w:color w:val="FF0000"/>
          <w:sz w:val="32"/>
          <w:szCs w:val="32"/>
          <w:rtl/>
        </w:rPr>
        <w:t>(* ملاحظة إذا كانت الشركة مساهمة غير مدرجة فيمكن إيراد ما يفيد بإمكانية وضع</w:t>
      </w:r>
      <w:r w:rsidRPr="00D651F5">
        <w:rPr>
          <w:rFonts w:cs="Al-Mohanad Bold"/>
          <w:color w:val="FF0000"/>
          <w:sz w:val="32"/>
          <w:szCs w:val="32"/>
          <w:rtl/>
        </w:rPr>
        <w:t xml:space="preserve"> قيود تتعلق بتداول الأسهم، بما في ذلك تقرير حق طلب استرداد الأسهم للمساهمين، ويشترط في جميع الأحوال ألا يكون من شأن ذلك الحظر المطلق لهذا التداول</w:t>
      </w:r>
      <w:r w:rsidRPr="00D651F5">
        <w:rPr>
          <w:rFonts w:cs="Al-Mohanad Bold" w:hint="cs"/>
          <w:color w:val="FF0000"/>
          <w:sz w:val="32"/>
          <w:szCs w:val="32"/>
          <w:rtl/>
        </w:rPr>
        <w:t>)</w:t>
      </w:r>
      <w:r w:rsidRPr="00D651F5">
        <w:rPr>
          <w:rFonts w:cs="Al-Mohanad Bold"/>
          <w:color w:val="FF0000"/>
          <w:sz w:val="32"/>
          <w:szCs w:val="32"/>
          <w:rtl/>
        </w:rPr>
        <w:t>.</w:t>
      </w:r>
    </w:p>
    <w:p w14:paraId="378A139B" w14:textId="10E8086B" w:rsidR="00D651F5" w:rsidRPr="00D651F5" w:rsidRDefault="00D651F5" w:rsidP="00647914">
      <w:pPr>
        <w:ind w:left="-57"/>
        <w:jc w:val="lowKashida"/>
        <w:rPr>
          <w:rFonts w:cs="Al-Mohanad Bold"/>
          <w:sz w:val="32"/>
          <w:szCs w:val="32"/>
        </w:rPr>
      </w:pPr>
      <w:r w:rsidRPr="00D651F5">
        <w:rPr>
          <w:rFonts w:ascii="Arial" w:hAnsi="Arial" w:cs="PT Bold Heading" w:hint="cs"/>
          <w:sz w:val="28"/>
          <w:rtl/>
        </w:rPr>
        <w:t xml:space="preserve"> </w:t>
      </w:r>
      <w:r w:rsidRPr="00D651F5">
        <w:rPr>
          <w:rFonts w:cs="Al-Mohanad Bold"/>
          <w:sz w:val="32"/>
          <w:szCs w:val="32"/>
          <w:rtl/>
        </w:rPr>
        <w:t xml:space="preserve">تتداول أسهم </w:t>
      </w:r>
      <w:r w:rsidRPr="00D651F5">
        <w:rPr>
          <w:rFonts w:cs="Al-Mohanad Bold" w:hint="cs"/>
          <w:sz w:val="32"/>
          <w:szCs w:val="32"/>
          <w:rtl/>
        </w:rPr>
        <w:t>الشركة بالقيد</w:t>
      </w:r>
      <w:r w:rsidRPr="00D651F5">
        <w:rPr>
          <w:rFonts w:cs="Al-Mohanad Bold"/>
          <w:sz w:val="32"/>
          <w:szCs w:val="32"/>
          <w:rtl/>
        </w:rPr>
        <w:t xml:space="preserve"> في سجل المساهمين ولا يُعتد بنقل ملكية السهم في مواجهة الشركة أو الغير إلا من تاريخ هذا القيد.</w:t>
      </w:r>
      <w:r w:rsidR="009525E3">
        <w:rPr>
          <w:rFonts w:cs="Al-Mohanad Bold" w:hint="cs"/>
          <w:sz w:val="32"/>
          <w:szCs w:val="32"/>
          <w:rtl/>
        </w:rPr>
        <w:t xml:space="preserve"> </w:t>
      </w:r>
    </w:p>
    <w:p w14:paraId="471EE2B9" w14:textId="77777777" w:rsidR="00D651F5" w:rsidRPr="00D651F5" w:rsidRDefault="00D651F5" w:rsidP="00D651F5">
      <w:pPr>
        <w:jc w:val="both"/>
        <w:rPr>
          <w:rFonts w:cs="Al-Mohanad Bold"/>
          <w:color w:val="FF0000"/>
          <w:sz w:val="32"/>
          <w:szCs w:val="32"/>
          <w:rtl/>
        </w:rPr>
      </w:pPr>
      <w:r w:rsidRPr="00D651F5">
        <w:rPr>
          <w:rFonts w:cs="Al-Mohanad Bold" w:hint="cs"/>
          <w:color w:val="FF0000"/>
          <w:sz w:val="32"/>
          <w:szCs w:val="32"/>
          <w:rtl/>
        </w:rPr>
        <w:t>(* ملاحظة: إذا كانت الشركة مدرجة في السوق المالية يكون نص المادة كالتالي)</w:t>
      </w:r>
    </w:p>
    <w:p w14:paraId="06EC9CA4" w14:textId="77777777" w:rsidR="00D651F5" w:rsidRPr="00D651F5" w:rsidRDefault="00D651F5" w:rsidP="00D651F5">
      <w:pPr>
        <w:ind w:left="-57"/>
        <w:jc w:val="lowKashida"/>
        <w:rPr>
          <w:rFonts w:cs="Al-Mohanad Bold"/>
          <w:sz w:val="32"/>
          <w:szCs w:val="32"/>
          <w:rtl/>
        </w:rPr>
      </w:pPr>
      <w:r w:rsidRPr="00D651F5">
        <w:rPr>
          <w:rFonts w:cs="Al-Mohanad Bold"/>
          <w:sz w:val="32"/>
          <w:szCs w:val="32"/>
          <w:rtl/>
        </w:rPr>
        <w:t xml:space="preserve">تتداول أسهم </w:t>
      </w:r>
      <w:r w:rsidRPr="00D651F5">
        <w:rPr>
          <w:rFonts w:cs="Al-Mohanad Bold" w:hint="cs"/>
          <w:sz w:val="32"/>
          <w:szCs w:val="32"/>
          <w:rtl/>
        </w:rPr>
        <w:t>الشركة</w:t>
      </w:r>
      <w:r w:rsidRPr="00D651F5">
        <w:rPr>
          <w:rFonts w:cs="Al-Mohanad Bold"/>
          <w:sz w:val="32"/>
          <w:szCs w:val="32"/>
          <w:rtl/>
        </w:rPr>
        <w:t xml:space="preserve"> وفقًا لأحكام نظام السوق المالية ولوائحه التنفيذية.</w:t>
      </w:r>
    </w:p>
    <w:p w14:paraId="3E41F35B" w14:textId="77777777" w:rsidR="00D651F5" w:rsidRPr="00D651F5" w:rsidRDefault="00D651F5" w:rsidP="00D651F5">
      <w:pPr>
        <w:shd w:val="clear" w:color="auto" w:fill="FFFFFF"/>
        <w:jc w:val="lowKashida"/>
        <w:rPr>
          <w:rFonts w:ascii="Arial" w:hAnsi="Arial" w:cs="PT Bold Heading"/>
          <w:sz w:val="28"/>
          <w:u w:val="single"/>
          <w:rtl/>
        </w:rPr>
      </w:pPr>
      <w:r w:rsidRPr="00D651F5">
        <w:rPr>
          <w:rFonts w:ascii="Arial" w:hAnsi="Arial" w:cs="PT Bold Heading" w:hint="cs"/>
          <w:sz w:val="28"/>
          <w:u w:val="single"/>
          <w:rtl/>
        </w:rPr>
        <w:t>ال</w:t>
      </w:r>
      <w:r w:rsidRPr="00D651F5">
        <w:rPr>
          <w:rFonts w:ascii="Arial" w:hAnsi="Arial" w:cs="PT Bold Heading"/>
          <w:sz w:val="28"/>
          <w:u w:val="single"/>
          <w:rtl/>
        </w:rPr>
        <w:t xml:space="preserve">مادة </w:t>
      </w:r>
      <w:r w:rsidRPr="00D651F5">
        <w:rPr>
          <w:rFonts w:ascii="Arial" w:hAnsi="Arial" w:cs="PT Bold Heading" w:hint="cs"/>
          <w:sz w:val="28"/>
          <w:u w:val="single"/>
          <w:rtl/>
        </w:rPr>
        <w:t xml:space="preserve">العاشرة: بيع الأسهم الغير مستوفاة القيمة: </w:t>
      </w:r>
    </w:p>
    <w:p w14:paraId="0321B13F" w14:textId="77777777" w:rsidR="00D651F5" w:rsidRPr="00D651F5" w:rsidRDefault="00D651F5" w:rsidP="00D651F5">
      <w:pPr>
        <w:numPr>
          <w:ilvl w:val="0"/>
          <w:numId w:val="8"/>
        </w:numPr>
        <w:jc w:val="both"/>
        <w:rPr>
          <w:rFonts w:cs="Al-Mohanad Bold"/>
          <w:color w:val="FF0000"/>
          <w:sz w:val="32"/>
          <w:szCs w:val="32"/>
        </w:rPr>
      </w:pPr>
      <w:r w:rsidRPr="00D651F5">
        <w:rPr>
          <w:rFonts w:cs="Al-Mohanad Bold"/>
          <w:sz w:val="32"/>
          <w:szCs w:val="32"/>
          <w:rtl/>
        </w:rPr>
        <w:t xml:space="preserve">يلتزم المساهم بدفع المتبقي من قيمة السهم في المواعيد المحددة لذلك، وإذا تخلف عن الوفاء في الموعد المحدد، جاز لمجلس الإدارة- بعد إعلامه </w:t>
      </w:r>
      <w:r w:rsidRPr="00D651F5">
        <w:rPr>
          <w:rFonts w:cs="Al-Mohanad Bold" w:hint="cs"/>
          <w:sz w:val="32"/>
          <w:szCs w:val="32"/>
          <w:rtl/>
        </w:rPr>
        <w:t xml:space="preserve">عن طريق </w:t>
      </w:r>
      <w:r w:rsidRPr="00D651F5">
        <w:rPr>
          <w:rFonts w:cs="Al-Mohanad Bold" w:hint="cs"/>
          <w:color w:val="FF0000"/>
          <w:sz w:val="32"/>
          <w:szCs w:val="32"/>
          <w:rtl/>
        </w:rPr>
        <w:t xml:space="preserve">......(*ملاحظة يمكن تحديد طريقه لإعلام المساهم وحذف الوسائل الأخرى) </w:t>
      </w:r>
      <w:r w:rsidRPr="00D651F5">
        <w:rPr>
          <w:rFonts w:cs="Al-Mohanad Bold"/>
          <w:sz w:val="32"/>
          <w:szCs w:val="32"/>
          <w:rtl/>
        </w:rPr>
        <w:t>أو إبلاغه بخطاب مسجل أو بأي وسيلة من وسائل التقنية الحديثة- بيع السهم في المزاد العلني أو السوق المالية، بحسب الأحوال.</w:t>
      </w:r>
      <w:r w:rsidRPr="00D651F5">
        <w:rPr>
          <w:rFonts w:cs="Al-Mohanad Bold" w:hint="cs"/>
          <w:sz w:val="32"/>
          <w:szCs w:val="32"/>
          <w:rtl/>
        </w:rPr>
        <w:t xml:space="preserve"> </w:t>
      </w:r>
      <w:r w:rsidRPr="00D651F5">
        <w:rPr>
          <w:rFonts w:cs="Al-Mohanad Bold" w:hint="cs"/>
          <w:color w:val="FF0000"/>
          <w:sz w:val="32"/>
          <w:szCs w:val="32"/>
          <w:rtl/>
        </w:rPr>
        <w:t>(* ملاحظة</w:t>
      </w:r>
      <w:r w:rsidRPr="00D651F5">
        <w:rPr>
          <w:rFonts w:cs="Al-Mohanad Bold"/>
          <w:color w:val="FF0000"/>
          <w:sz w:val="32"/>
          <w:szCs w:val="32"/>
          <w:rtl/>
        </w:rPr>
        <w:t xml:space="preserve"> يجوز </w:t>
      </w:r>
      <w:r w:rsidRPr="00D651F5">
        <w:rPr>
          <w:rFonts w:cs="Al-Mohanad Bold" w:hint="cs"/>
          <w:color w:val="FF0000"/>
          <w:sz w:val="32"/>
          <w:szCs w:val="32"/>
          <w:rtl/>
        </w:rPr>
        <w:t>إضافة نص على الفقرة “</w:t>
      </w:r>
      <w:r w:rsidRPr="00D651F5">
        <w:rPr>
          <w:rFonts w:cs="Al-Mohanad Bold"/>
          <w:color w:val="FF0000"/>
          <w:sz w:val="32"/>
          <w:szCs w:val="32"/>
          <w:rtl/>
        </w:rPr>
        <w:t>على أن يكون للمساهمين الآخرين أولوية في شراء أسهم المساهم المتخلف عن الدفع</w:t>
      </w:r>
      <w:r w:rsidRPr="00D651F5">
        <w:rPr>
          <w:rFonts w:cs="Al-Mohanad Bold" w:hint="cs"/>
          <w:color w:val="FF0000"/>
          <w:sz w:val="32"/>
          <w:szCs w:val="32"/>
          <w:rtl/>
        </w:rPr>
        <w:t>")</w:t>
      </w:r>
      <w:r w:rsidRPr="00D651F5">
        <w:rPr>
          <w:rFonts w:cs="Al-Mohanad Bold"/>
          <w:color w:val="FF0000"/>
          <w:sz w:val="32"/>
          <w:szCs w:val="32"/>
          <w:rtl/>
        </w:rPr>
        <w:t>.</w:t>
      </w:r>
    </w:p>
    <w:p w14:paraId="3E99606E" w14:textId="77777777" w:rsidR="00D651F5" w:rsidRPr="00D651F5" w:rsidRDefault="00D651F5" w:rsidP="00D651F5">
      <w:pPr>
        <w:numPr>
          <w:ilvl w:val="0"/>
          <w:numId w:val="8"/>
        </w:numPr>
        <w:jc w:val="both"/>
        <w:rPr>
          <w:rFonts w:cs="Al-Mohanad Bold"/>
          <w:sz w:val="32"/>
          <w:szCs w:val="32"/>
        </w:rPr>
      </w:pPr>
      <w:r w:rsidRPr="00D651F5">
        <w:rPr>
          <w:rFonts w:cs="Al-Mohanad Bold"/>
          <w:sz w:val="32"/>
          <w:szCs w:val="32"/>
          <w:rtl/>
        </w:rPr>
        <w:t>تستوفي الشركة من حصيلة البيع المبالغ المستحقة لها وترد الباقي إلى صاحب السهم. وإذا لم تكفِ حصيلة البيع للوفاء بهذه المبالغ، جاز للشركة أن تستوفي الباقي من جميع أموال المساهم.</w:t>
      </w:r>
    </w:p>
    <w:p w14:paraId="1D152BB0" w14:textId="77777777" w:rsidR="00D651F5" w:rsidRPr="00D651F5" w:rsidRDefault="00D651F5" w:rsidP="00D651F5">
      <w:pPr>
        <w:numPr>
          <w:ilvl w:val="0"/>
          <w:numId w:val="8"/>
        </w:numPr>
        <w:jc w:val="both"/>
        <w:rPr>
          <w:rFonts w:cs="Al-Mohanad Bold"/>
          <w:sz w:val="32"/>
          <w:szCs w:val="32"/>
        </w:rPr>
      </w:pPr>
      <w:r w:rsidRPr="00D651F5">
        <w:rPr>
          <w:rFonts w:cs="Al-Mohanad Bold"/>
          <w:sz w:val="32"/>
          <w:szCs w:val="32"/>
          <w:rtl/>
        </w:rPr>
        <w:t>يُعلق نفاذ الحقوق المتصلة بالأسهم المتخلّف عن الوفاء بقيمتها عند انقضاء الموعد المحدد لها إلى حين بيعها أو دفع المستحق منها وفقًا لحكم الفقرة (1) من هذه المادة، وتشمل حق الحصول على نصيب من صافي الأرباح التي يتقرر توزيعها وحق حضور الجمعيات والتصويت على قراراتها. ومع ذلك يجوز للمساهم المتخلف عن الدفع إلى يوم البيع دفع القيمة المستحقة عليه مضاف</w:t>
      </w:r>
      <w:r w:rsidRPr="00D651F5">
        <w:rPr>
          <w:rFonts w:cs="Al-Mohanad Bold" w:hint="cs"/>
          <w:sz w:val="32"/>
          <w:szCs w:val="32"/>
          <w:rtl/>
        </w:rPr>
        <w:t>اً</w:t>
      </w:r>
      <w:r w:rsidRPr="00D651F5">
        <w:rPr>
          <w:rFonts w:cs="Al-Mohanad Bold"/>
          <w:sz w:val="32"/>
          <w:szCs w:val="32"/>
          <w:rtl/>
        </w:rPr>
        <w:t xml:space="preserve"> إليها المصروفات التي </w:t>
      </w:r>
      <w:r w:rsidRPr="00D651F5">
        <w:rPr>
          <w:rFonts w:cs="Al-Mohanad Bold"/>
          <w:sz w:val="32"/>
          <w:szCs w:val="32"/>
          <w:rtl/>
        </w:rPr>
        <w:lastRenderedPageBreak/>
        <w:t>أنفقتها الشركة في هذا الشأن، وفي هذه الحالة يكون للمساهم الحق في طلب الحصول على الأرباح التي تقرر توزيعها.</w:t>
      </w:r>
    </w:p>
    <w:p w14:paraId="5039D39B" w14:textId="77777777" w:rsidR="00D651F5" w:rsidRPr="00D651F5" w:rsidRDefault="00D651F5" w:rsidP="00D651F5">
      <w:pPr>
        <w:numPr>
          <w:ilvl w:val="0"/>
          <w:numId w:val="8"/>
        </w:numPr>
        <w:jc w:val="both"/>
        <w:rPr>
          <w:rFonts w:cs="Al-Mohanad Bold"/>
          <w:sz w:val="32"/>
          <w:szCs w:val="32"/>
        </w:rPr>
      </w:pPr>
      <w:r w:rsidRPr="00D651F5">
        <w:rPr>
          <w:rFonts w:cs="Al-Mohanad Bold"/>
          <w:sz w:val="32"/>
          <w:szCs w:val="32"/>
          <w:rtl/>
        </w:rPr>
        <w:t>تلغي الشركة شهادة السهم المبيع وفقًا لأحكام هذه المادة، وتعطي المشتري شهادة جديدة بالسهم تحمل الرقم ذاته، وتؤشر في سجل المساهمين بوقوع البيع مع إدراج البيانات اللازمة للمالك الجديد.</w:t>
      </w:r>
    </w:p>
    <w:p w14:paraId="5577C4E3" w14:textId="77777777" w:rsidR="00D651F5" w:rsidRPr="00D651F5" w:rsidRDefault="00D651F5" w:rsidP="00D651F5">
      <w:pPr>
        <w:jc w:val="both"/>
        <w:rPr>
          <w:rFonts w:cs="Al-Mohanad Bold"/>
          <w:color w:val="FF0000"/>
          <w:sz w:val="32"/>
          <w:szCs w:val="32"/>
          <w:rtl/>
        </w:rPr>
      </w:pPr>
      <w:r w:rsidRPr="00D651F5">
        <w:rPr>
          <w:rFonts w:ascii="Arial" w:hAnsi="Arial" w:cs="PT Bold Heading" w:hint="cs"/>
          <w:sz w:val="28"/>
          <w:u w:val="single"/>
          <w:rtl/>
        </w:rPr>
        <w:t>ال</w:t>
      </w:r>
      <w:r w:rsidRPr="00D651F5">
        <w:rPr>
          <w:rFonts w:ascii="Arial" w:hAnsi="Arial" w:cs="PT Bold Heading"/>
          <w:sz w:val="28"/>
          <w:u w:val="single"/>
          <w:rtl/>
        </w:rPr>
        <w:t xml:space="preserve">مادة </w:t>
      </w:r>
      <w:r w:rsidRPr="00D651F5">
        <w:rPr>
          <w:rFonts w:ascii="Arial" w:hAnsi="Arial" w:cs="PT Bold Heading" w:hint="cs"/>
          <w:sz w:val="28"/>
          <w:u w:val="single"/>
          <w:rtl/>
        </w:rPr>
        <w:t>الحادية عشرة: تحويل الأسهم:</w:t>
      </w:r>
      <w:r w:rsidRPr="00D651F5">
        <w:rPr>
          <w:rFonts w:ascii="Arial" w:hAnsi="Arial" w:cs="PT Bold Heading" w:hint="cs"/>
          <w:sz w:val="28"/>
          <w:rtl/>
        </w:rPr>
        <w:t xml:space="preserve"> </w:t>
      </w:r>
      <w:r w:rsidRPr="00D651F5">
        <w:rPr>
          <w:rFonts w:cs="Al-Mohanad Bold" w:hint="cs"/>
          <w:b/>
          <w:bCs/>
          <w:color w:val="FF0000"/>
          <w:sz w:val="32"/>
          <w:szCs w:val="32"/>
          <w:rtl/>
        </w:rPr>
        <w:t>(*</w:t>
      </w:r>
      <w:r w:rsidRPr="00D651F5">
        <w:rPr>
          <w:rFonts w:cs="Al-Mohanad Bold" w:hint="cs"/>
          <w:b/>
          <w:bCs/>
          <w:color w:val="FF0000"/>
          <w:sz w:val="32"/>
          <w:szCs w:val="32"/>
          <w:u w:val="single"/>
          <w:rtl/>
        </w:rPr>
        <w:t>مادة اختيارية في حال وجود فئات وأنواع للاسهم وإلا لا تذكر في النظام الأساس</w:t>
      </w:r>
      <w:r w:rsidRPr="00D651F5">
        <w:rPr>
          <w:rFonts w:cs="Al-Mohanad Bold" w:hint="cs"/>
          <w:b/>
          <w:bCs/>
          <w:color w:val="FF0000"/>
          <w:sz w:val="32"/>
          <w:szCs w:val="32"/>
          <w:rtl/>
        </w:rPr>
        <w:t>)</w:t>
      </w:r>
      <w:r w:rsidRPr="00D651F5">
        <w:rPr>
          <w:rFonts w:cs="Al-Mohanad Bold" w:hint="cs"/>
          <w:color w:val="FF0000"/>
          <w:sz w:val="32"/>
          <w:szCs w:val="32"/>
          <w:rtl/>
        </w:rPr>
        <w:t xml:space="preserve"> (* ملاحظة: يجوز للشركة إضافة أو عدم إضافة هذه المادة في حال وجود أنواع وفئات مختلفة للأسهم مع التقيد بالضوابط التي تحددها اللائحة التنفيذية لنظام الشركات).</w:t>
      </w:r>
    </w:p>
    <w:p w14:paraId="6EC921A9" w14:textId="77777777" w:rsidR="00D651F5" w:rsidRPr="00D651F5" w:rsidRDefault="00D651F5" w:rsidP="00D651F5">
      <w:pPr>
        <w:numPr>
          <w:ilvl w:val="0"/>
          <w:numId w:val="21"/>
        </w:numPr>
        <w:jc w:val="both"/>
        <w:rPr>
          <w:rFonts w:cs="Al-Mohanad Bold"/>
          <w:sz w:val="32"/>
          <w:szCs w:val="32"/>
        </w:rPr>
      </w:pPr>
      <w:bookmarkStart w:id="0" w:name="_Hlk90474173"/>
      <w:r w:rsidRPr="00D651F5">
        <w:rPr>
          <w:rFonts w:cs="Al-Mohanad Bold"/>
          <w:sz w:val="32"/>
          <w:szCs w:val="32"/>
          <w:rtl/>
        </w:rPr>
        <w:t xml:space="preserve">يجوز تحويل نوع أو فئة </w:t>
      </w:r>
      <w:r w:rsidRPr="00D651F5">
        <w:rPr>
          <w:rFonts w:cs="Al-Mohanad Bold" w:hint="cs"/>
          <w:sz w:val="32"/>
          <w:szCs w:val="32"/>
          <w:rtl/>
        </w:rPr>
        <w:t>من الأسهم</w:t>
      </w:r>
      <w:r w:rsidRPr="00D651F5">
        <w:rPr>
          <w:rFonts w:cs="Al-Mohanad Bold"/>
          <w:sz w:val="32"/>
          <w:szCs w:val="32"/>
          <w:rtl/>
        </w:rPr>
        <w:t xml:space="preserve"> إلى نوع أو فئة أخر</w:t>
      </w:r>
      <w:r w:rsidRPr="00D651F5">
        <w:rPr>
          <w:rFonts w:cs="Al-Mohanad Bold" w:hint="cs"/>
          <w:sz w:val="32"/>
          <w:szCs w:val="32"/>
          <w:rtl/>
        </w:rPr>
        <w:t>ى.</w:t>
      </w:r>
    </w:p>
    <w:p w14:paraId="351D517F" w14:textId="77777777" w:rsidR="00D651F5" w:rsidRPr="00D651F5" w:rsidRDefault="00D651F5" w:rsidP="00D651F5">
      <w:pPr>
        <w:numPr>
          <w:ilvl w:val="0"/>
          <w:numId w:val="21"/>
        </w:numPr>
        <w:jc w:val="both"/>
        <w:rPr>
          <w:rFonts w:cs="Al-Mohanad Bold"/>
          <w:sz w:val="32"/>
          <w:szCs w:val="32"/>
        </w:rPr>
      </w:pPr>
      <w:r w:rsidRPr="00D651F5">
        <w:rPr>
          <w:rFonts w:cs="Al-Mohanad Bold"/>
          <w:sz w:val="32"/>
          <w:szCs w:val="32"/>
          <w:rtl/>
        </w:rPr>
        <w:t>يشترط لتحويل نوع أو فئة من الأسهم إلى نوع أو فئة أخرى الحصول على موافقة الجمعية العامة غير العادية، ويستثنى من ذلك الحالات التي ينص قرار إصدار الأسهم على تحولها تلقائيًّا إلى نوع أو فئة أخرى عند تحقق شروط معينة أو بعد مضي مدة محددة.</w:t>
      </w:r>
    </w:p>
    <w:p w14:paraId="40CC4DC7" w14:textId="77777777" w:rsidR="00D651F5" w:rsidRPr="00D651F5" w:rsidRDefault="00D651F5" w:rsidP="00D651F5">
      <w:pPr>
        <w:numPr>
          <w:ilvl w:val="0"/>
          <w:numId w:val="21"/>
        </w:numPr>
        <w:jc w:val="both"/>
        <w:rPr>
          <w:rFonts w:cs="Al-Mohanad Bold"/>
          <w:sz w:val="32"/>
          <w:szCs w:val="32"/>
        </w:rPr>
      </w:pPr>
      <w:r w:rsidRPr="00D651F5">
        <w:rPr>
          <w:rFonts w:cs="Al-Mohanad Bold"/>
          <w:sz w:val="32"/>
          <w:szCs w:val="32"/>
          <w:rtl/>
        </w:rPr>
        <w:t xml:space="preserve">تسري الأحكام الواردة في المادة (العاشرة بعد المائة) من </w:t>
      </w:r>
      <w:r w:rsidRPr="00D651F5">
        <w:rPr>
          <w:rFonts w:cs="Al-Mohanad Bold" w:hint="cs"/>
          <w:sz w:val="32"/>
          <w:szCs w:val="32"/>
          <w:rtl/>
        </w:rPr>
        <w:t>نظام الشركات</w:t>
      </w:r>
      <w:r w:rsidRPr="00D651F5">
        <w:rPr>
          <w:rFonts w:cs="Al-Mohanad Bold"/>
          <w:sz w:val="32"/>
          <w:szCs w:val="32"/>
          <w:rtl/>
        </w:rPr>
        <w:t xml:space="preserve"> في الحالات التي يترتب فيها على التحويل تعديل أو إلغاء الحقوق والالتزامات المتصلة بنوع أو فئة السهم. </w:t>
      </w:r>
    </w:p>
    <w:p w14:paraId="78D0A08F" w14:textId="77777777" w:rsidR="00D651F5" w:rsidRPr="00D651F5" w:rsidRDefault="00D651F5" w:rsidP="00D651F5">
      <w:pPr>
        <w:numPr>
          <w:ilvl w:val="0"/>
          <w:numId w:val="21"/>
        </w:numPr>
        <w:jc w:val="both"/>
        <w:rPr>
          <w:rFonts w:cs="Al-Mohanad Bold"/>
          <w:sz w:val="32"/>
          <w:szCs w:val="32"/>
        </w:rPr>
      </w:pPr>
      <w:r w:rsidRPr="00D651F5">
        <w:rPr>
          <w:rFonts w:cs="Al-Mohanad Bold"/>
          <w:sz w:val="32"/>
          <w:szCs w:val="32"/>
          <w:rtl/>
        </w:rPr>
        <w:t>لا يجوز تحويل الأسهم العادية أو الممتازة أو أي فئة من فئاتها إلى أسهم قابلة للاسترداد أو أي فئة من فئاتها إلا بموافقة جميع المساهمين في الشركة.</w:t>
      </w:r>
    </w:p>
    <w:p w14:paraId="76AC82E9" w14:textId="77777777" w:rsidR="00D651F5" w:rsidRPr="00D651F5" w:rsidRDefault="00D651F5" w:rsidP="00D651F5">
      <w:pPr>
        <w:tabs>
          <w:tab w:val="right" w:pos="373"/>
        </w:tabs>
        <w:spacing w:line="276" w:lineRule="auto"/>
        <w:ind w:left="360"/>
        <w:jc w:val="both"/>
        <w:rPr>
          <w:rFonts w:ascii="Traditional Arabic" w:eastAsia="SimSun" w:hAnsi="Traditional Arabic" w:cs="Traditional Arabic"/>
          <w:sz w:val="36"/>
          <w:szCs w:val="36"/>
          <w:rtl/>
          <w:lang w:eastAsia="zh-CN"/>
        </w:rPr>
      </w:pPr>
      <w:r w:rsidRPr="00D651F5">
        <w:rPr>
          <w:rFonts w:ascii="Arial" w:hAnsi="Arial" w:cs="PT Bold Heading" w:hint="cs"/>
          <w:sz w:val="28"/>
          <w:u w:val="single"/>
          <w:rtl/>
        </w:rPr>
        <w:t>ال</w:t>
      </w:r>
      <w:r w:rsidRPr="00D651F5">
        <w:rPr>
          <w:rFonts w:ascii="Arial" w:hAnsi="Arial" w:cs="PT Bold Heading"/>
          <w:sz w:val="28"/>
          <w:u w:val="single"/>
          <w:rtl/>
        </w:rPr>
        <w:t xml:space="preserve">مادة </w:t>
      </w:r>
      <w:r w:rsidRPr="00D651F5">
        <w:rPr>
          <w:rFonts w:ascii="Arial" w:hAnsi="Arial" w:cs="PT Bold Heading" w:hint="cs"/>
          <w:sz w:val="28"/>
          <w:u w:val="single"/>
          <w:rtl/>
        </w:rPr>
        <w:t xml:space="preserve">الثانية عشرة: </w:t>
      </w:r>
      <w:r w:rsidRPr="00D651F5">
        <w:rPr>
          <w:rFonts w:ascii="Arial" w:hAnsi="Arial" w:cs="PT Bold Heading"/>
          <w:sz w:val="28"/>
          <w:u w:val="single"/>
          <w:rtl/>
        </w:rPr>
        <w:t>تعديل الحقوق والالتزامات المتصلة بالأسهم</w:t>
      </w:r>
      <w:r w:rsidRPr="00D651F5">
        <w:rPr>
          <w:rFonts w:ascii="Arial" w:hAnsi="Arial" w:cs="PT Bold Heading" w:hint="cs"/>
          <w:sz w:val="28"/>
          <w:u w:val="single"/>
          <w:rtl/>
        </w:rPr>
        <w:t>:</w:t>
      </w:r>
      <w:r w:rsidRPr="00D651F5">
        <w:rPr>
          <w:rFonts w:cs="Al-Mohanad Bold" w:hint="cs"/>
          <w:b/>
          <w:bCs/>
          <w:color w:val="FF0000"/>
          <w:sz w:val="32"/>
          <w:szCs w:val="32"/>
          <w:rtl/>
        </w:rPr>
        <w:t xml:space="preserve"> </w:t>
      </w:r>
      <w:r w:rsidRPr="00D651F5">
        <w:rPr>
          <w:rFonts w:cs="Al-Mohanad Bold" w:hint="cs"/>
          <w:color w:val="FF0000"/>
          <w:sz w:val="32"/>
          <w:szCs w:val="32"/>
          <w:rtl/>
        </w:rPr>
        <w:t>(* ملاحظة: يجوز للشركة إضافة هذه المادة في حال وجود أنواع وفئات مختلفة للأسهم، مع التقيد بالضوابط التي تحددها اللائحة التنفيذية لنظام الشركات).</w:t>
      </w:r>
    </w:p>
    <w:p w14:paraId="53271350" w14:textId="77777777" w:rsidR="00D651F5" w:rsidRPr="00D651F5" w:rsidRDefault="00D651F5" w:rsidP="00D651F5">
      <w:pPr>
        <w:numPr>
          <w:ilvl w:val="0"/>
          <w:numId w:val="22"/>
        </w:numPr>
        <w:jc w:val="both"/>
        <w:rPr>
          <w:rFonts w:cs="Al-Mohanad Bold"/>
          <w:sz w:val="32"/>
          <w:szCs w:val="32"/>
        </w:rPr>
      </w:pPr>
      <w:r w:rsidRPr="00D651F5">
        <w:rPr>
          <w:rFonts w:cs="Al-Mohanad Bold"/>
          <w:sz w:val="32"/>
          <w:szCs w:val="32"/>
          <w:rtl/>
        </w:rPr>
        <w:t xml:space="preserve">يشترط لتعديل أو إلغاء أيّ من الحقوق أو الالتزامات أو القيود المتصلة بالأسهم، أو لتحويل أي نوع أو فئة من الأسهم إلى نوع أو فئة أخرى إذا نتج عن ذلك تعديل أو إلغاء الحقوق والالتزامات المتصلة بنوع أو فئة الأسهم التي سيتم تحويلها، أو لإصدار أسهم من نوع أو فئة معينة يترتب عليها مساس بحقوق فئة أخرى من المساهمين، الحصول على موافقة جمعية خاصة مكونة وفقًا للمادة (التاسعة والثمانين) من </w:t>
      </w:r>
      <w:r w:rsidRPr="00D651F5">
        <w:rPr>
          <w:rFonts w:cs="Al-Mohanad Bold" w:hint="cs"/>
          <w:sz w:val="32"/>
          <w:szCs w:val="32"/>
          <w:rtl/>
        </w:rPr>
        <w:t>نظام الشركات</w:t>
      </w:r>
      <w:r w:rsidRPr="00D651F5">
        <w:rPr>
          <w:rFonts w:cs="Al-Mohanad Bold"/>
          <w:sz w:val="32"/>
          <w:szCs w:val="32"/>
          <w:rtl/>
        </w:rPr>
        <w:t xml:space="preserve"> من أصحاب الأسهم الذين يضارون من هذا التعديل أو الإلغاء أو التحويل أو الإصدار، وموافقة </w:t>
      </w:r>
      <w:r w:rsidRPr="00D651F5">
        <w:rPr>
          <w:rFonts w:cs="Al-Mohanad Bold" w:hint="cs"/>
          <w:sz w:val="32"/>
          <w:szCs w:val="32"/>
          <w:rtl/>
        </w:rPr>
        <w:t>ال</w:t>
      </w:r>
      <w:r w:rsidRPr="00D651F5">
        <w:rPr>
          <w:rFonts w:cs="Al-Mohanad Bold"/>
          <w:sz w:val="32"/>
          <w:szCs w:val="32"/>
          <w:rtl/>
        </w:rPr>
        <w:t xml:space="preserve">جمعية </w:t>
      </w:r>
      <w:r w:rsidRPr="00D651F5">
        <w:rPr>
          <w:rFonts w:cs="Al-Mohanad Bold" w:hint="cs"/>
          <w:sz w:val="32"/>
          <w:szCs w:val="32"/>
          <w:rtl/>
        </w:rPr>
        <w:t>ال</w:t>
      </w:r>
      <w:r w:rsidRPr="00D651F5">
        <w:rPr>
          <w:rFonts w:cs="Al-Mohanad Bold"/>
          <w:sz w:val="32"/>
          <w:szCs w:val="32"/>
          <w:rtl/>
        </w:rPr>
        <w:t xml:space="preserve">عامة </w:t>
      </w:r>
      <w:r w:rsidRPr="00D651F5">
        <w:rPr>
          <w:rFonts w:cs="Al-Mohanad Bold" w:hint="cs"/>
          <w:sz w:val="32"/>
          <w:szCs w:val="32"/>
          <w:rtl/>
        </w:rPr>
        <w:t>غير</w:t>
      </w:r>
      <w:r w:rsidRPr="00D651F5">
        <w:rPr>
          <w:rFonts w:cs="Al-Mohanad Bold"/>
          <w:sz w:val="32"/>
          <w:szCs w:val="32"/>
          <w:rtl/>
        </w:rPr>
        <w:t xml:space="preserve"> </w:t>
      </w:r>
      <w:r w:rsidRPr="00D651F5">
        <w:rPr>
          <w:rFonts w:cs="Al-Mohanad Bold" w:hint="cs"/>
          <w:sz w:val="32"/>
          <w:szCs w:val="32"/>
          <w:rtl/>
        </w:rPr>
        <w:t>ال</w:t>
      </w:r>
      <w:r w:rsidRPr="00D651F5">
        <w:rPr>
          <w:rFonts w:cs="Al-Mohanad Bold"/>
          <w:sz w:val="32"/>
          <w:szCs w:val="32"/>
          <w:rtl/>
        </w:rPr>
        <w:t>عادية.</w:t>
      </w:r>
    </w:p>
    <w:p w14:paraId="1D1CC8D8" w14:textId="77777777" w:rsidR="00D651F5" w:rsidRPr="00D651F5" w:rsidRDefault="00D651F5" w:rsidP="000F100D">
      <w:pPr>
        <w:numPr>
          <w:ilvl w:val="0"/>
          <w:numId w:val="22"/>
        </w:numPr>
        <w:jc w:val="both"/>
        <w:rPr>
          <w:rFonts w:cs="Al-Mohanad Bold"/>
          <w:sz w:val="32"/>
          <w:szCs w:val="32"/>
        </w:rPr>
      </w:pPr>
      <w:r w:rsidRPr="00D651F5">
        <w:rPr>
          <w:rFonts w:cs="Al-Mohanad Bold"/>
          <w:sz w:val="32"/>
          <w:szCs w:val="32"/>
          <w:rtl/>
        </w:rPr>
        <w:t xml:space="preserve">إذا كانت في أسهم الشركة أسهم قابلة للاسترداد، فلا يجوز إصدار أسهم جديدة تكون لها أولوية على أي من فئاتها إلا بموافقة جمعية خاصة مكونة- وفقًا للمادة (التاسعة والثمانين) من </w:t>
      </w:r>
      <w:r w:rsidRPr="00D651F5">
        <w:rPr>
          <w:rFonts w:cs="Al-Mohanad Bold" w:hint="cs"/>
          <w:sz w:val="32"/>
          <w:szCs w:val="32"/>
          <w:rtl/>
        </w:rPr>
        <w:t>نظام الشركات</w:t>
      </w:r>
      <w:r w:rsidRPr="00D651F5">
        <w:rPr>
          <w:rFonts w:cs="Al-Mohanad Bold"/>
          <w:sz w:val="32"/>
          <w:szCs w:val="32"/>
          <w:rtl/>
        </w:rPr>
        <w:t xml:space="preserve"> من أصحاب الأسهم الذين يضارون من هذا الإصدار.</w:t>
      </w:r>
    </w:p>
    <w:bookmarkEnd w:id="0"/>
    <w:p w14:paraId="7451C5B5" w14:textId="77777777" w:rsidR="00D651F5" w:rsidRPr="00D651F5" w:rsidRDefault="00D651F5" w:rsidP="00D651F5">
      <w:pPr>
        <w:ind w:left="-57"/>
        <w:jc w:val="lowKashida"/>
        <w:rPr>
          <w:rFonts w:ascii="Arial" w:hAnsi="Arial" w:cs="PT Bold Heading"/>
          <w:sz w:val="28"/>
          <w:u w:val="single"/>
          <w:rtl/>
        </w:rPr>
      </w:pPr>
      <w:r w:rsidRPr="00D651F5">
        <w:rPr>
          <w:rFonts w:ascii="Arial" w:hAnsi="Arial" w:cs="PT Bold Heading" w:hint="cs"/>
          <w:sz w:val="28"/>
          <w:u w:val="single"/>
          <w:rtl/>
        </w:rPr>
        <w:lastRenderedPageBreak/>
        <w:t>المادة الثالثة عشرة: زيادة رأس المال:</w:t>
      </w:r>
    </w:p>
    <w:p w14:paraId="001A9649" w14:textId="77777777" w:rsidR="00D651F5" w:rsidRPr="00D651F5" w:rsidRDefault="00D651F5" w:rsidP="00D651F5">
      <w:pPr>
        <w:contextualSpacing/>
        <w:jc w:val="lowKashida"/>
        <w:rPr>
          <w:rFonts w:ascii="Arial" w:hAnsi="Arial" w:cs="Al-Mohanad Bold"/>
          <w:color w:val="FF0000"/>
          <w:sz w:val="32"/>
          <w:szCs w:val="32"/>
          <w:rtl/>
        </w:rPr>
      </w:pPr>
      <w:r w:rsidRPr="00D651F5">
        <w:rPr>
          <w:rFonts w:ascii="Arial" w:hAnsi="Arial" w:cs="Al-Mohanad Bold" w:hint="cs"/>
          <w:color w:val="FF0000"/>
          <w:sz w:val="32"/>
          <w:szCs w:val="32"/>
          <w:rtl/>
        </w:rPr>
        <w:t>(* ملاحظة في حال وجود رأس مال مصرح به يمكن إضافة الفقرة 1).</w:t>
      </w:r>
    </w:p>
    <w:p w14:paraId="170426CB" w14:textId="7D9377EB" w:rsidR="00D651F5" w:rsidRPr="00D651F5" w:rsidRDefault="00D651F5" w:rsidP="008E3F8E">
      <w:pPr>
        <w:numPr>
          <w:ilvl w:val="0"/>
          <w:numId w:val="9"/>
        </w:numPr>
        <w:jc w:val="both"/>
        <w:rPr>
          <w:rFonts w:ascii="Traditional Arabic" w:eastAsia="SimSun" w:hAnsi="Traditional Arabic" w:cs="Traditional Arabic"/>
          <w:sz w:val="36"/>
          <w:szCs w:val="36"/>
          <w:lang w:val="en-GB" w:eastAsia="zh-CN"/>
        </w:rPr>
      </w:pPr>
      <w:r w:rsidRPr="00D651F5">
        <w:rPr>
          <w:rFonts w:ascii="Arial" w:hAnsi="Arial" w:cs="Al-Mohanad Bold" w:hint="cs"/>
          <w:sz w:val="32"/>
          <w:szCs w:val="32"/>
          <w:rtl/>
        </w:rPr>
        <w:t>ي</w:t>
      </w:r>
      <w:r w:rsidRPr="00D651F5">
        <w:rPr>
          <w:rFonts w:ascii="Arial" w:hAnsi="Arial" w:cs="Al-Mohanad Bold"/>
          <w:sz w:val="32"/>
          <w:szCs w:val="32"/>
          <w:rtl/>
        </w:rPr>
        <w:t xml:space="preserve">جوز </w:t>
      </w:r>
      <w:r w:rsidRPr="00D651F5">
        <w:rPr>
          <w:rFonts w:cs="Al-Mohanad Bold"/>
          <w:sz w:val="32"/>
          <w:szCs w:val="32"/>
          <w:rtl/>
        </w:rPr>
        <w:t>بقرار</w:t>
      </w:r>
      <w:r w:rsidRPr="00D651F5">
        <w:rPr>
          <w:rFonts w:ascii="Arial" w:hAnsi="Arial" w:cs="Al-Mohanad Bold"/>
          <w:sz w:val="32"/>
          <w:szCs w:val="32"/>
          <w:rtl/>
        </w:rPr>
        <w:t xml:space="preserve"> من مجلس إدارة الشركة </w:t>
      </w:r>
      <w:r w:rsidR="008E3F8E" w:rsidRPr="00152918">
        <w:rPr>
          <w:rFonts w:ascii="Arial" w:hAnsi="Arial" w:cs="Al-Mohanad Bold" w:hint="cs"/>
          <w:color w:val="00B050"/>
          <w:sz w:val="32"/>
          <w:szCs w:val="32"/>
          <w:rtl/>
        </w:rPr>
        <w:t>و</w:t>
      </w:r>
      <w:r w:rsidR="008E3F8E" w:rsidRPr="00152918">
        <w:rPr>
          <w:rFonts w:ascii="Sakkal Majalla" w:hAnsi="Sakkal Majalla" w:cs="Sakkal Majalla"/>
          <w:color w:val="00B050"/>
          <w:sz w:val="32"/>
          <w:szCs w:val="32"/>
          <w:rtl/>
          <w:lang w:eastAsia="en-US"/>
        </w:rPr>
        <w:t>بعد الحصول على عدم ممانعة البنك المركزي السعودي المسبقة</w:t>
      </w:r>
      <w:r w:rsidR="008E3F8E" w:rsidRPr="00D651F5">
        <w:rPr>
          <w:rFonts w:ascii="Arial" w:hAnsi="Arial" w:cs="Al-Mohanad Bold"/>
          <w:sz w:val="32"/>
          <w:szCs w:val="32"/>
          <w:rtl/>
        </w:rPr>
        <w:t xml:space="preserve"> </w:t>
      </w:r>
      <w:r w:rsidRPr="00D651F5">
        <w:rPr>
          <w:rFonts w:ascii="Arial" w:hAnsi="Arial" w:cs="Al-Mohanad Bold"/>
          <w:sz w:val="32"/>
          <w:szCs w:val="32"/>
          <w:rtl/>
        </w:rPr>
        <w:t>زيادة رأس المال المصدر في حدود رأس المال المصرح به، على أن يكون رأس المال المصدر قد دُفع بالكامل.</w:t>
      </w:r>
    </w:p>
    <w:p w14:paraId="1550FD09" w14:textId="5F2CC533" w:rsidR="00D651F5" w:rsidRPr="00D651F5" w:rsidRDefault="00D651F5" w:rsidP="008E3F8E">
      <w:pPr>
        <w:numPr>
          <w:ilvl w:val="0"/>
          <w:numId w:val="9"/>
        </w:numPr>
        <w:jc w:val="both"/>
        <w:rPr>
          <w:rFonts w:cs="Al-Mohanad Bold"/>
          <w:sz w:val="32"/>
          <w:szCs w:val="32"/>
        </w:rPr>
      </w:pPr>
      <w:r w:rsidRPr="00D651F5">
        <w:rPr>
          <w:rFonts w:cs="Al-Mohanad Bold"/>
          <w:sz w:val="32"/>
          <w:szCs w:val="32"/>
          <w:rtl/>
        </w:rPr>
        <w:t xml:space="preserve">للجمعية العامة غير العادية </w:t>
      </w:r>
      <w:r w:rsidR="008E3F8E" w:rsidRPr="00152918">
        <w:rPr>
          <w:rFonts w:ascii="Arial" w:hAnsi="Arial" w:cs="Al-Mohanad Bold" w:hint="cs"/>
          <w:color w:val="00B050"/>
          <w:sz w:val="32"/>
          <w:szCs w:val="32"/>
          <w:rtl/>
        </w:rPr>
        <w:t>و</w:t>
      </w:r>
      <w:r w:rsidR="008E3F8E" w:rsidRPr="00152918">
        <w:rPr>
          <w:rFonts w:ascii="Sakkal Majalla" w:hAnsi="Sakkal Majalla" w:cs="Sakkal Majalla"/>
          <w:color w:val="00B050"/>
          <w:sz w:val="32"/>
          <w:szCs w:val="32"/>
          <w:rtl/>
          <w:lang w:eastAsia="en-US"/>
        </w:rPr>
        <w:t>بعد الحصول على عدم ممانعة البنك المركزي السعودي المسبقة</w:t>
      </w:r>
      <w:r w:rsidR="008E3F8E" w:rsidRPr="00152918">
        <w:rPr>
          <w:rFonts w:cs="Al-Mohanad Bold"/>
          <w:color w:val="00B050"/>
          <w:sz w:val="32"/>
          <w:szCs w:val="32"/>
          <w:rtl/>
        </w:rPr>
        <w:t xml:space="preserve"> </w:t>
      </w:r>
      <w:r w:rsidRPr="00D651F5">
        <w:rPr>
          <w:rFonts w:cs="Al-Mohanad Bold"/>
          <w:sz w:val="32"/>
          <w:szCs w:val="32"/>
          <w:rtl/>
        </w:rPr>
        <w:t xml:space="preserve">أن تقرر زيادة رأس مال الشركة </w:t>
      </w:r>
      <w:r w:rsidRPr="00D651F5">
        <w:rPr>
          <w:rFonts w:cs="Al-Mohanad Bold" w:hint="cs"/>
          <w:sz w:val="32"/>
          <w:szCs w:val="32"/>
          <w:rtl/>
        </w:rPr>
        <w:t>(</w:t>
      </w:r>
      <w:r w:rsidRPr="00D651F5">
        <w:rPr>
          <w:rFonts w:cs="Al-Mohanad Bold" w:hint="cs"/>
          <w:color w:val="FF0000"/>
          <w:sz w:val="32"/>
          <w:szCs w:val="32"/>
          <w:rtl/>
        </w:rPr>
        <w:t xml:space="preserve">ملاحظة </w:t>
      </w:r>
      <w:r w:rsidRPr="00D651F5">
        <w:rPr>
          <w:rFonts w:cs="Al-Mohanad Bold"/>
          <w:color w:val="FF0000"/>
          <w:sz w:val="32"/>
          <w:szCs w:val="32"/>
          <w:rtl/>
        </w:rPr>
        <w:t>المصدر</w:t>
      </w:r>
      <w:r w:rsidRPr="00D651F5">
        <w:rPr>
          <w:rFonts w:cs="Al-Mohanad Bold" w:hint="cs"/>
          <w:color w:val="FF0000"/>
          <w:sz w:val="32"/>
          <w:szCs w:val="32"/>
          <w:rtl/>
        </w:rPr>
        <w:t xml:space="preserve"> أو </w:t>
      </w:r>
      <w:r w:rsidRPr="00D651F5">
        <w:rPr>
          <w:rFonts w:cs="Al-Mohanad Bold"/>
          <w:color w:val="FF0000"/>
          <w:sz w:val="32"/>
          <w:szCs w:val="32"/>
          <w:rtl/>
        </w:rPr>
        <w:t>المصرح به</w:t>
      </w:r>
      <w:r w:rsidRPr="00D651F5">
        <w:rPr>
          <w:rFonts w:cs="Al-Mohanad Bold" w:hint="cs"/>
          <w:color w:val="FF0000"/>
          <w:sz w:val="32"/>
          <w:szCs w:val="32"/>
          <w:rtl/>
        </w:rPr>
        <w:t xml:space="preserve"> إن وجد</w:t>
      </w:r>
      <w:r w:rsidRPr="00D651F5">
        <w:rPr>
          <w:rFonts w:cs="Al-Mohanad Bold" w:hint="cs"/>
          <w:sz w:val="32"/>
          <w:szCs w:val="32"/>
          <w:rtl/>
        </w:rPr>
        <w:t xml:space="preserve">) </w:t>
      </w:r>
      <w:r w:rsidRPr="00D651F5">
        <w:rPr>
          <w:rFonts w:cs="Al-Mohanad Bold"/>
          <w:sz w:val="32"/>
          <w:szCs w:val="32"/>
          <w:rtl/>
        </w:rPr>
        <w:t>بشرط أن يكون رأس المال المصدر قد دفع كاملًا. ولا يشترط أن يكون رأس المال قد دفع بأكمله إذا كان الجزء غير المدفوع منه يعود إلى أسهم صدرت مقابل تحويل أدوات دين أو صكوك تمويلية إلى أسهم ولم تنتهِ بعد المدة المقررة لتحويلها.</w:t>
      </w:r>
    </w:p>
    <w:p w14:paraId="5F080875" w14:textId="77777777" w:rsidR="00D651F5" w:rsidRPr="00D651F5" w:rsidRDefault="00D651F5" w:rsidP="00D651F5">
      <w:pPr>
        <w:ind w:left="720"/>
        <w:jc w:val="both"/>
        <w:rPr>
          <w:rFonts w:cs="Al-Mohanad Bold"/>
          <w:sz w:val="32"/>
          <w:szCs w:val="32"/>
        </w:rPr>
      </w:pPr>
    </w:p>
    <w:p w14:paraId="523959C2" w14:textId="77777777" w:rsidR="00D651F5" w:rsidRPr="00D651F5" w:rsidRDefault="00D651F5" w:rsidP="00D651F5">
      <w:pPr>
        <w:ind w:left="-57"/>
        <w:jc w:val="lowKashida"/>
        <w:rPr>
          <w:rFonts w:ascii="Arial" w:hAnsi="Arial" w:cs="PT Bold Heading"/>
          <w:sz w:val="28"/>
          <w:u w:val="single"/>
          <w:rtl/>
        </w:rPr>
      </w:pPr>
      <w:r w:rsidRPr="00D651F5">
        <w:rPr>
          <w:rFonts w:ascii="Arial" w:hAnsi="Arial" w:cs="PT Bold Heading" w:hint="cs"/>
          <w:sz w:val="28"/>
          <w:u w:val="single"/>
          <w:rtl/>
        </w:rPr>
        <w:t xml:space="preserve">المادة الرابعة عشرة: تخفيض رأس المال: </w:t>
      </w:r>
    </w:p>
    <w:p w14:paraId="7D35510C" w14:textId="0DE9971C" w:rsidR="00D651F5" w:rsidRPr="00D651F5" w:rsidRDefault="00D651F5" w:rsidP="00D651F5">
      <w:pPr>
        <w:numPr>
          <w:ilvl w:val="0"/>
          <w:numId w:val="10"/>
        </w:numPr>
        <w:jc w:val="both"/>
        <w:rPr>
          <w:rFonts w:cs="Al-Mohanad Bold"/>
          <w:sz w:val="32"/>
          <w:szCs w:val="32"/>
        </w:rPr>
      </w:pPr>
      <w:r w:rsidRPr="00D651F5">
        <w:rPr>
          <w:rFonts w:cs="Al-Mohanad Bold"/>
          <w:sz w:val="32"/>
          <w:szCs w:val="32"/>
          <w:rtl/>
        </w:rPr>
        <w:t xml:space="preserve">للجمعية العامة غير العادية </w:t>
      </w:r>
      <w:r w:rsidR="009525E3" w:rsidRPr="00152918">
        <w:rPr>
          <w:rFonts w:ascii="Sakkal Majalla" w:hAnsi="Sakkal Majalla" w:cs="Sakkal Majalla"/>
          <w:color w:val="00B050"/>
          <w:sz w:val="32"/>
          <w:szCs w:val="32"/>
          <w:rtl/>
        </w:rPr>
        <w:t>و</w:t>
      </w:r>
      <w:r w:rsidR="009525E3" w:rsidRPr="00152918">
        <w:rPr>
          <w:rFonts w:ascii="Sakkal Majalla" w:hAnsi="Sakkal Majalla" w:cs="Sakkal Majalla"/>
          <w:color w:val="00B050"/>
          <w:sz w:val="32"/>
          <w:szCs w:val="32"/>
          <w:rtl/>
          <w:lang w:eastAsia="en-US"/>
        </w:rPr>
        <w:t>بعد الحصول على عدم ممانع</w:t>
      </w:r>
      <w:r w:rsidR="008E3F8E" w:rsidRPr="00152918">
        <w:rPr>
          <w:rFonts w:ascii="Sakkal Majalla" w:hAnsi="Sakkal Majalla" w:cs="Sakkal Majalla"/>
          <w:color w:val="00B050"/>
          <w:sz w:val="32"/>
          <w:szCs w:val="32"/>
          <w:rtl/>
          <w:lang w:eastAsia="en-US"/>
        </w:rPr>
        <w:t>ة البنك المركزي السعودي المسبقة</w:t>
      </w:r>
      <w:r w:rsidR="009525E3" w:rsidRPr="00152918">
        <w:rPr>
          <w:rFonts w:ascii="Sakkal Majalla" w:hAnsi="Sakkal Majalla" w:cs="Sakkal Majalla"/>
          <w:color w:val="00B050"/>
          <w:sz w:val="32"/>
          <w:szCs w:val="32"/>
          <w:rtl/>
          <w:lang w:eastAsia="en-US"/>
        </w:rPr>
        <w:t xml:space="preserve"> </w:t>
      </w:r>
      <w:r w:rsidRPr="00D651F5">
        <w:rPr>
          <w:rFonts w:cs="Al-Mohanad Bold"/>
          <w:sz w:val="32"/>
          <w:szCs w:val="32"/>
          <w:rtl/>
        </w:rPr>
        <w:t xml:space="preserve">أن تقرر تخفيض رأس المال إذا زاد على حاجة الشركة أو إذا مُنيت الشركة بخسائر. ويجوز في الحالة الأخيرة وحدها تخفيض رأس المال إلى ما دون الحد الوارد في المادة (التاسعة والخمسين) من </w:t>
      </w:r>
      <w:r w:rsidRPr="00D651F5">
        <w:rPr>
          <w:rFonts w:cs="Al-Mohanad Bold" w:hint="cs"/>
          <w:sz w:val="32"/>
          <w:szCs w:val="32"/>
          <w:rtl/>
        </w:rPr>
        <w:t>نظام الشركات</w:t>
      </w:r>
      <w:r w:rsidRPr="00D651F5">
        <w:rPr>
          <w:rFonts w:cs="Al-Mohanad Bold"/>
          <w:sz w:val="32"/>
          <w:szCs w:val="32"/>
          <w:rtl/>
        </w:rPr>
        <w:t xml:space="preserve">. ولا يصدر قرار التخفيض إلا بعد تلاوة بيان، في جمعية عامة يعده مجلس الإدارة عن الأسباب الموجبة للتخفيض والتزامات الشركة وأثر التخفيض في الوفاء بها، على أن يرفق في شأن هذا البيان تقرير من مراجع حسابات الشركة. </w:t>
      </w:r>
    </w:p>
    <w:p w14:paraId="017336F1" w14:textId="77777777" w:rsidR="00D651F5" w:rsidRPr="00D651F5" w:rsidRDefault="00D651F5" w:rsidP="00D651F5">
      <w:pPr>
        <w:numPr>
          <w:ilvl w:val="0"/>
          <w:numId w:val="10"/>
        </w:numPr>
        <w:jc w:val="both"/>
        <w:rPr>
          <w:rFonts w:cs="Al-Mohanad Bold"/>
          <w:sz w:val="32"/>
          <w:szCs w:val="32"/>
          <w:rtl/>
        </w:rPr>
      </w:pPr>
      <w:r w:rsidRPr="00D651F5">
        <w:rPr>
          <w:rFonts w:cs="Al-Mohanad Bold"/>
          <w:sz w:val="32"/>
          <w:szCs w:val="32"/>
          <w:rtl/>
        </w:rPr>
        <w:t xml:space="preserve">إذا كان تخفيض رأس المال نتيجة زيادته على حاجة الشركة، وجبت دعوة الدائنين إلى إبداء اعتراضاتهم- إن وجدت- على التخفيض قبل (خمسة وأربعين) يومًا على الأقل من التاريخ المحدد لعقد اجتماع الجمعية العامة غير العادية لاتخاذ قرار التخفيض، على أن يرفق بالدعوة بيان يوضح مقدار رأس المال قبل التخفيض وبعده، وموعد عقد الاجتماع وتاريخ نفاذ التخفيض، فإن اعترض على التخفيض أي من الدائنين وقدم إلى الشركة مستنداته في الموعد المذكور، وجب على الشركة أن تؤدي إليه دينه إذا كان حالًّا أو أن تقدم إليه ضمانًا كافيًا للوفاء به إذا كان آجلًا. </w:t>
      </w:r>
    </w:p>
    <w:p w14:paraId="3C0F7F83" w14:textId="77777777" w:rsidR="00D651F5" w:rsidRPr="00D651F5" w:rsidRDefault="00D651F5" w:rsidP="00D651F5">
      <w:pPr>
        <w:numPr>
          <w:ilvl w:val="0"/>
          <w:numId w:val="10"/>
        </w:numPr>
        <w:jc w:val="both"/>
        <w:rPr>
          <w:rFonts w:cs="Al-Mohanad Bold"/>
          <w:sz w:val="32"/>
          <w:szCs w:val="32"/>
        </w:rPr>
      </w:pPr>
      <w:r w:rsidRPr="00D651F5">
        <w:rPr>
          <w:rFonts w:cs="Al-Mohanad Bold"/>
          <w:sz w:val="32"/>
          <w:szCs w:val="32"/>
          <w:rtl/>
        </w:rPr>
        <w:t>يجب مراعاة المساواة بين المساهمين الحاملين أسهمًا من ذات النوع والفئة عند تخفيض رأس المال</w:t>
      </w:r>
      <w:r w:rsidRPr="00D651F5">
        <w:rPr>
          <w:rFonts w:cs="Al-Mohanad Bold"/>
          <w:sz w:val="32"/>
          <w:szCs w:val="32"/>
        </w:rPr>
        <w:t>.</w:t>
      </w:r>
    </w:p>
    <w:p w14:paraId="399B94C4" w14:textId="77777777" w:rsidR="00D651F5" w:rsidRPr="00D651F5" w:rsidRDefault="00D651F5" w:rsidP="00D651F5">
      <w:pPr>
        <w:spacing w:line="216" w:lineRule="auto"/>
        <w:contextualSpacing/>
        <w:jc w:val="center"/>
        <w:rPr>
          <w:rFonts w:ascii="Arial" w:hAnsi="Arial" w:cs="PT Bold Heading"/>
          <w:sz w:val="28"/>
          <w:u w:val="single"/>
          <w:rtl/>
        </w:rPr>
      </w:pPr>
      <w:r w:rsidRPr="00D651F5">
        <w:rPr>
          <w:rFonts w:ascii="Arial" w:hAnsi="Arial" w:cs="PT Bold Heading"/>
          <w:sz w:val="28"/>
          <w:u w:val="single"/>
          <w:rtl/>
        </w:rPr>
        <w:t xml:space="preserve">الباب </w:t>
      </w:r>
      <w:r w:rsidRPr="00D651F5">
        <w:rPr>
          <w:rFonts w:ascii="Arial" w:hAnsi="Arial" w:cs="PT Bold Heading" w:hint="cs"/>
          <w:sz w:val="28"/>
          <w:u w:val="single"/>
          <w:rtl/>
        </w:rPr>
        <w:t>الثالث: مجلس الإدارة</w:t>
      </w:r>
    </w:p>
    <w:p w14:paraId="20A6EFC8" w14:textId="77777777" w:rsidR="00D651F5" w:rsidRPr="00D651F5" w:rsidRDefault="00D651F5" w:rsidP="00D651F5">
      <w:pPr>
        <w:spacing w:line="216" w:lineRule="auto"/>
        <w:contextualSpacing/>
        <w:jc w:val="lowKashida"/>
        <w:rPr>
          <w:rFonts w:ascii="Arial" w:hAnsi="Arial" w:cs="PT Bold Heading"/>
          <w:sz w:val="28"/>
          <w:rtl/>
        </w:rPr>
      </w:pPr>
      <w:r w:rsidRPr="00D651F5">
        <w:rPr>
          <w:rFonts w:ascii="Arial" w:hAnsi="Arial" w:cs="PT Bold Heading" w:hint="cs"/>
          <w:sz w:val="28"/>
          <w:u w:val="single"/>
          <w:rtl/>
        </w:rPr>
        <w:t>ال</w:t>
      </w:r>
      <w:r w:rsidRPr="00D651F5">
        <w:rPr>
          <w:rFonts w:ascii="Arial" w:hAnsi="Arial" w:cs="PT Bold Heading"/>
          <w:sz w:val="28"/>
          <w:u w:val="single"/>
          <w:rtl/>
        </w:rPr>
        <w:t xml:space="preserve">مادة </w:t>
      </w:r>
      <w:r w:rsidRPr="00D651F5">
        <w:rPr>
          <w:rFonts w:ascii="Arial" w:hAnsi="Arial" w:cs="PT Bold Heading" w:hint="cs"/>
          <w:sz w:val="28"/>
          <w:u w:val="single"/>
          <w:rtl/>
        </w:rPr>
        <w:t>الخامسة عشرة: إدارة الشركة:</w:t>
      </w:r>
      <w:r w:rsidRPr="00D651F5">
        <w:rPr>
          <w:rFonts w:ascii="Arial" w:hAnsi="Arial" w:cs="PT Bold Heading"/>
          <w:sz w:val="28"/>
          <w:u w:val="single"/>
          <w:rtl/>
        </w:rPr>
        <w:t xml:space="preserve"> </w:t>
      </w:r>
    </w:p>
    <w:p w14:paraId="3F49978F" w14:textId="419786B5" w:rsidR="00D651F5" w:rsidRPr="00D651F5" w:rsidRDefault="008E3F8E" w:rsidP="008E3F8E">
      <w:pPr>
        <w:spacing w:line="216" w:lineRule="auto"/>
        <w:contextualSpacing/>
        <w:jc w:val="lowKashida"/>
        <w:rPr>
          <w:rFonts w:ascii="Arial" w:hAnsi="Arial" w:cs="Al-Mohanad Bold"/>
          <w:sz w:val="32"/>
          <w:szCs w:val="32"/>
          <w:rtl/>
        </w:rPr>
      </w:pPr>
      <w:r w:rsidRPr="00152918">
        <w:rPr>
          <w:rFonts w:ascii="Sakkal Majalla" w:hAnsi="Sakkal Majalla" w:cs="Sakkal Majalla" w:hint="cs"/>
          <w:color w:val="00B050"/>
          <w:sz w:val="32"/>
          <w:szCs w:val="32"/>
          <w:rtl/>
        </w:rPr>
        <w:t xml:space="preserve">بعد </w:t>
      </w:r>
      <w:r w:rsidRPr="00152918">
        <w:rPr>
          <w:rFonts w:ascii="Sakkal Majalla" w:hAnsi="Sakkal Majalla" w:cs="Sakkal Majalla"/>
          <w:color w:val="00B050"/>
          <w:sz w:val="32"/>
          <w:szCs w:val="32"/>
          <w:rtl/>
        </w:rPr>
        <w:t>استيفاء متطلبات الملاءمة التي يقررها البنك المركزي السعودي والحصول على خطاب عدم ممان</w:t>
      </w:r>
      <w:r w:rsidRPr="00152918">
        <w:rPr>
          <w:rFonts w:ascii="Sakkal Majalla" w:hAnsi="Sakkal Majalla" w:cs="Sakkal Majalla" w:hint="cs"/>
          <w:color w:val="00B050"/>
          <w:sz w:val="32"/>
          <w:szCs w:val="32"/>
          <w:rtl/>
        </w:rPr>
        <w:t>عة منه</w:t>
      </w:r>
      <w:r>
        <w:rPr>
          <w:rFonts w:ascii="Arial" w:hAnsi="Arial" w:cs="Al-Mohanad Bold" w:hint="cs"/>
          <w:sz w:val="32"/>
          <w:szCs w:val="32"/>
          <w:rtl/>
        </w:rPr>
        <w:t xml:space="preserve">؛ </w:t>
      </w:r>
      <w:r w:rsidR="00D651F5" w:rsidRPr="00D651F5">
        <w:rPr>
          <w:rFonts w:ascii="Arial" w:hAnsi="Arial" w:cs="Al-Mohanad Bold"/>
          <w:sz w:val="32"/>
          <w:szCs w:val="32"/>
          <w:rtl/>
        </w:rPr>
        <w:t xml:space="preserve">يتولى إدارة الشركة مجلس إدارة مؤلف </w:t>
      </w:r>
      <w:r w:rsidR="00D651F5" w:rsidRPr="00D651F5">
        <w:rPr>
          <w:rFonts w:ascii="Arial" w:hAnsi="Arial" w:cs="Al-Mohanad Bold" w:hint="cs"/>
          <w:sz w:val="32"/>
          <w:szCs w:val="32"/>
          <w:rtl/>
        </w:rPr>
        <w:t>من</w:t>
      </w:r>
      <w:r w:rsidR="00D651F5" w:rsidRPr="00D651F5">
        <w:rPr>
          <w:rFonts w:ascii="Arial" w:hAnsi="Arial" w:cs="Al-Mohanad Bold" w:hint="cs"/>
          <w:color w:val="FF0000"/>
          <w:sz w:val="32"/>
          <w:szCs w:val="32"/>
          <w:rtl/>
        </w:rPr>
        <w:t>(...)</w:t>
      </w:r>
      <w:r w:rsidR="00D651F5" w:rsidRPr="00D651F5">
        <w:rPr>
          <w:rFonts w:ascii="Arial" w:hAnsi="Arial" w:cs="Al-Mohanad Bold" w:hint="cs"/>
          <w:sz w:val="32"/>
          <w:szCs w:val="32"/>
          <w:rtl/>
        </w:rPr>
        <w:t xml:space="preserve"> </w:t>
      </w:r>
      <w:r>
        <w:rPr>
          <w:rFonts w:ascii="Arial" w:hAnsi="Arial" w:cs="Al-Mohanad Bold" w:hint="cs"/>
          <w:sz w:val="32"/>
          <w:szCs w:val="32"/>
          <w:rtl/>
        </w:rPr>
        <w:t xml:space="preserve">.... </w:t>
      </w:r>
      <w:r w:rsidR="00D651F5" w:rsidRPr="00D651F5">
        <w:rPr>
          <w:rFonts w:ascii="Arial" w:hAnsi="Arial" w:cs="Al-Mohanad Bold" w:hint="cs"/>
          <w:sz w:val="32"/>
          <w:szCs w:val="32"/>
          <w:rtl/>
        </w:rPr>
        <w:t xml:space="preserve">عضوا </w:t>
      </w:r>
      <w:r w:rsidR="00D651F5" w:rsidRPr="00D651F5">
        <w:rPr>
          <w:rFonts w:ascii="Arial" w:hAnsi="Arial" w:cs="Al-Mohanad Bold" w:hint="cs"/>
          <w:color w:val="FF0000"/>
          <w:sz w:val="32"/>
          <w:szCs w:val="32"/>
          <w:rtl/>
        </w:rPr>
        <w:t>(* ملاحظة يحدد العدد على ألا يقل عن 3)</w:t>
      </w:r>
      <w:r w:rsidR="00D651F5" w:rsidRPr="00D651F5">
        <w:rPr>
          <w:rFonts w:ascii="Arial" w:hAnsi="Arial" w:cs="Al-Mohanad Bold" w:hint="cs"/>
          <w:sz w:val="32"/>
          <w:szCs w:val="32"/>
          <w:rtl/>
        </w:rPr>
        <w:t xml:space="preserve"> </w:t>
      </w:r>
      <w:r w:rsidR="00D651F5" w:rsidRPr="00D651F5">
        <w:rPr>
          <w:rFonts w:ascii="Arial" w:hAnsi="Arial" w:cs="Al-Mohanad Bold"/>
          <w:sz w:val="32"/>
          <w:szCs w:val="32"/>
          <w:rtl/>
        </w:rPr>
        <w:t xml:space="preserve">ويشترط </w:t>
      </w:r>
      <w:r w:rsidR="00D651F5" w:rsidRPr="00D651F5">
        <w:rPr>
          <w:rFonts w:ascii="Arial" w:hAnsi="Arial" w:cs="Al-Mohanad Bold"/>
          <w:sz w:val="32"/>
          <w:szCs w:val="32"/>
          <w:rtl/>
        </w:rPr>
        <w:lastRenderedPageBreak/>
        <w:t>أن يكونوا أشخاصًا من ذوي الصفة الطبيعية</w:t>
      </w:r>
      <w:r w:rsidR="00D651F5" w:rsidRPr="00D651F5">
        <w:rPr>
          <w:rFonts w:ascii="Arial" w:hAnsi="Arial" w:cs="Al-Mohanad Bold" w:hint="cs"/>
          <w:sz w:val="32"/>
          <w:szCs w:val="32"/>
          <w:rtl/>
        </w:rPr>
        <w:t xml:space="preserve"> تنتخبهم</w:t>
      </w:r>
      <w:r w:rsidR="00D651F5" w:rsidRPr="00D651F5">
        <w:rPr>
          <w:rFonts w:ascii="Arial" w:hAnsi="Arial" w:cs="Al-Mohanad Bold"/>
          <w:sz w:val="32"/>
          <w:szCs w:val="32"/>
          <w:rtl/>
        </w:rPr>
        <w:t xml:space="preserve"> الجمعية العامة العادية </w:t>
      </w:r>
      <w:r w:rsidR="00D651F5" w:rsidRPr="00D651F5">
        <w:rPr>
          <w:rFonts w:ascii="Arial" w:hAnsi="Arial" w:cs="Al-Mohanad Bold" w:hint="cs"/>
          <w:sz w:val="32"/>
          <w:szCs w:val="32"/>
          <w:rtl/>
        </w:rPr>
        <w:t xml:space="preserve">للمساهمين </w:t>
      </w:r>
      <w:r w:rsidR="00D651F5" w:rsidRPr="00D651F5">
        <w:rPr>
          <w:rFonts w:ascii="Arial" w:hAnsi="Arial" w:cs="Al-Mohanad Bold"/>
          <w:sz w:val="32"/>
          <w:szCs w:val="32"/>
          <w:rtl/>
        </w:rPr>
        <w:t xml:space="preserve">لمدة لا تزيد عن </w:t>
      </w:r>
      <w:r w:rsidR="00D651F5" w:rsidRPr="00D651F5">
        <w:rPr>
          <w:rFonts w:ascii="Arial" w:hAnsi="Arial" w:cs="Al-Mohanad Bold" w:hint="cs"/>
          <w:sz w:val="32"/>
          <w:szCs w:val="32"/>
          <w:rtl/>
        </w:rPr>
        <w:t>أربع</w:t>
      </w:r>
      <w:r w:rsidR="00D651F5" w:rsidRPr="00D651F5">
        <w:rPr>
          <w:rFonts w:ascii="Arial" w:hAnsi="Arial" w:cs="Al-Mohanad Bold"/>
          <w:sz w:val="32"/>
          <w:szCs w:val="32"/>
          <w:rtl/>
        </w:rPr>
        <w:t xml:space="preserve"> سنوات</w:t>
      </w:r>
      <w:r w:rsidR="00D651F5" w:rsidRPr="00D651F5">
        <w:rPr>
          <w:rFonts w:ascii="Arial" w:hAnsi="Arial" w:cs="Al-Mohanad Bold" w:hint="cs"/>
          <w:sz w:val="32"/>
          <w:szCs w:val="32"/>
          <w:rtl/>
        </w:rPr>
        <w:t>.</w:t>
      </w:r>
      <w:r w:rsidRPr="008E3F8E">
        <w:rPr>
          <w:rFonts w:ascii="Sakkal Majalla" w:hAnsi="Sakkal Majalla" w:cs="Sakkal Majalla"/>
          <w:sz w:val="32"/>
          <w:szCs w:val="32"/>
          <w:highlight w:val="yellow"/>
          <w:rtl/>
        </w:rPr>
        <w:t xml:space="preserve"> </w:t>
      </w:r>
    </w:p>
    <w:p w14:paraId="054822DE" w14:textId="77777777" w:rsidR="00D651F5" w:rsidRPr="00D651F5" w:rsidRDefault="00D651F5" w:rsidP="00D651F5">
      <w:pPr>
        <w:spacing w:line="216" w:lineRule="auto"/>
        <w:contextualSpacing/>
        <w:jc w:val="lowKashida"/>
        <w:rPr>
          <w:rFonts w:ascii="Arial" w:hAnsi="Arial" w:cs="Al-Mohanad Bold"/>
          <w:color w:val="FF0000"/>
          <w:sz w:val="32"/>
          <w:szCs w:val="32"/>
          <w:rtl/>
        </w:rPr>
      </w:pPr>
      <w:r w:rsidRPr="00D651F5">
        <w:rPr>
          <w:rFonts w:ascii="Arial" w:hAnsi="Arial" w:cs="Al-Mohanad Bold" w:hint="cs"/>
          <w:color w:val="FF0000"/>
          <w:sz w:val="32"/>
          <w:szCs w:val="32"/>
          <w:rtl/>
        </w:rPr>
        <w:t xml:space="preserve">(* في حال الرغبة في تعيين أعضاء أول مجلس إدارة في النظام الأساس يضاف النص التالي)  </w:t>
      </w:r>
    </w:p>
    <w:p w14:paraId="3B6E50ED" w14:textId="416CFB76" w:rsidR="00D651F5" w:rsidRPr="00D651F5" w:rsidRDefault="0040454F" w:rsidP="00D651F5">
      <w:pPr>
        <w:spacing w:line="216" w:lineRule="auto"/>
        <w:contextualSpacing/>
        <w:jc w:val="lowKashida"/>
        <w:rPr>
          <w:rFonts w:ascii="Arial" w:hAnsi="Arial" w:cs="Al-Mohanad Bold"/>
          <w:sz w:val="32"/>
          <w:szCs w:val="32"/>
          <w:rtl/>
        </w:rPr>
      </w:pPr>
      <w:r>
        <w:rPr>
          <w:rFonts w:ascii="Sakkal Majalla" w:hAnsi="Sakkal Majalla" w:cs="Sakkal Majalla" w:hint="cs"/>
          <w:sz w:val="32"/>
          <w:szCs w:val="32"/>
          <w:rtl/>
        </w:rPr>
        <w:t>،</w:t>
      </w:r>
      <w:r w:rsidR="009525E3" w:rsidRPr="00D651F5">
        <w:rPr>
          <w:rFonts w:ascii="Arial" w:hAnsi="Arial" w:cs="Al-Mohanad Bold"/>
          <w:sz w:val="32"/>
          <w:szCs w:val="32"/>
          <w:rtl/>
        </w:rPr>
        <w:t xml:space="preserve"> </w:t>
      </w:r>
      <w:r w:rsidR="00D651F5" w:rsidRPr="00D651F5">
        <w:rPr>
          <w:rFonts w:ascii="Arial" w:hAnsi="Arial" w:cs="Al-Mohanad Bold"/>
          <w:sz w:val="32"/>
          <w:szCs w:val="32"/>
          <w:rtl/>
        </w:rPr>
        <w:t xml:space="preserve">واستثناءاً من ذلك عين المؤسسون أول مجلس إدارة لمدة </w:t>
      </w:r>
      <w:r w:rsidR="00D651F5" w:rsidRPr="00D651F5">
        <w:rPr>
          <w:rFonts w:ascii="Arial" w:hAnsi="Arial" w:cs="Al-Mohanad Bold" w:hint="cs"/>
          <w:color w:val="FF0000"/>
          <w:sz w:val="32"/>
          <w:szCs w:val="32"/>
          <w:rtl/>
        </w:rPr>
        <w:t>.............</w:t>
      </w:r>
      <w:r w:rsidR="00D651F5" w:rsidRPr="00D651F5">
        <w:rPr>
          <w:rFonts w:ascii="Arial" w:hAnsi="Arial" w:cs="Al-Mohanad Bold"/>
          <w:sz w:val="32"/>
          <w:szCs w:val="32"/>
          <w:rtl/>
        </w:rPr>
        <w:t xml:space="preserve"> سنوات </w:t>
      </w:r>
      <w:r w:rsidR="00D651F5" w:rsidRPr="00D651F5">
        <w:rPr>
          <w:rFonts w:ascii="Arial" w:hAnsi="Arial" w:cs="Al-Mohanad Bold" w:hint="cs"/>
          <w:sz w:val="32"/>
          <w:szCs w:val="32"/>
          <w:rtl/>
        </w:rPr>
        <w:t>(</w:t>
      </w:r>
      <w:r w:rsidR="00D651F5" w:rsidRPr="00D651F5">
        <w:rPr>
          <w:rFonts w:ascii="Arial" w:hAnsi="Arial" w:cs="Al-Mohanad Bold" w:hint="cs"/>
          <w:color w:val="FF0000"/>
          <w:sz w:val="32"/>
          <w:szCs w:val="32"/>
          <w:rtl/>
        </w:rPr>
        <w:t>تحدد المدة على ألا تتجاوز أربع سنوات)</w:t>
      </w:r>
      <w:r w:rsidR="00D651F5" w:rsidRPr="00D651F5">
        <w:rPr>
          <w:rFonts w:ascii="Arial" w:hAnsi="Arial" w:cs="Al-Mohanad Bold" w:hint="cs"/>
          <w:sz w:val="32"/>
          <w:szCs w:val="32"/>
          <w:rtl/>
        </w:rPr>
        <w:t xml:space="preserve"> على النحو التالي:</w:t>
      </w:r>
    </w:p>
    <w:tbl>
      <w:tblPr>
        <w:bidiVisual/>
        <w:tblW w:w="7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3827"/>
        <w:gridCol w:w="3261"/>
      </w:tblGrid>
      <w:tr w:rsidR="00D651F5" w:rsidRPr="00D651F5" w14:paraId="7262C4EB" w14:textId="77777777" w:rsidTr="00E97A5F">
        <w:trPr>
          <w:jc w:val="center"/>
        </w:trPr>
        <w:tc>
          <w:tcPr>
            <w:tcW w:w="765" w:type="dxa"/>
          </w:tcPr>
          <w:p w14:paraId="1223695F" w14:textId="77777777" w:rsidR="00D651F5" w:rsidRPr="00D651F5" w:rsidRDefault="00D651F5" w:rsidP="00D651F5">
            <w:pPr>
              <w:spacing w:line="216" w:lineRule="auto"/>
              <w:contextualSpacing/>
              <w:jc w:val="center"/>
              <w:rPr>
                <w:rFonts w:ascii="Arial" w:hAnsi="Arial" w:cs="Al-Mohanad Bold"/>
                <w:sz w:val="32"/>
                <w:szCs w:val="32"/>
                <w:rtl/>
              </w:rPr>
            </w:pPr>
            <w:r w:rsidRPr="00D651F5">
              <w:rPr>
                <w:rFonts w:ascii="Arial" w:hAnsi="Arial" w:cs="Al-Mohanad Bold" w:hint="cs"/>
                <w:sz w:val="32"/>
                <w:szCs w:val="32"/>
                <w:rtl/>
              </w:rPr>
              <w:t>م</w:t>
            </w:r>
          </w:p>
        </w:tc>
        <w:tc>
          <w:tcPr>
            <w:tcW w:w="3827" w:type="dxa"/>
          </w:tcPr>
          <w:p w14:paraId="738E09BF" w14:textId="77777777" w:rsidR="00D651F5" w:rsidRPr="00D651F5" w:rsidRDefault="00D651F5" w:rsidP="00D651F5">
            <w:pPr>
              <w:spacing w:line="216" w:lineRule="auto"/>
              <w:contextualSpacing/>
              <w:jc w:val="center"/>
              <w:rPr>
                <w:rFonts w:ascii="Arial" w:hAnsi="Arial" w:cs="Al-Mohanad Bold"/>
                <w:sz w:val="32"/>
                <w:szCs w:val="32"/>
                <w:rtl/>
              </w:rPr>
            </w:pPr>
            <w:r w:rsidRPr="00D651F5">
              <w:rPr>
                <w:rFonts w:ascii="Arial" w:hAnsi="Arial" w:cs="Al-Mohanad Bold" w:hint="cs"/>
                <w:sz w:val="32"/>
                <w:szCs w:val="32"/>
                <w:rtl/>
              </w:rPr>
              <w:t>الاسم</w:t>
            </w:r>
          </w:p>
        </w:tc>
        <w:tc>
          <w:tcPr>
            <w:tcW w:w="3261" w:type="dxa"/>
          </w:tcPr>
          <w:p w14:paraId="2B18D2FC" w14:textId="77777777" w:rsidR="00D651F5" w:rsidRPr="00D651F5" w:rsidRDefault="00D651F5" w:rsidP="00D651F5">
            <w:pPr>
              <w:spacing w:line="216" w:lineRule="auto"/>
              <w:contextualSpacing/>
              <w:jc w:val="center"/>
              <w:rPr>
                <w:rFonts w:ascii="Arial" w:hAnsi="Arial" w:cs="Al-Mohanad Bold"/>
                <w:sz w:val="32"/>
                <w:szCs w:val="32"/>
                <w:rtl/>
              </w:rPr>
            </w:pPr>
            <w:r w:rsidRPr="00D651F5">
              <w:rPr>
                <w:rFonts w:ascii="Arial" w:hAnsi="Arial" w:cs="Al-Mohanad Bold" w:hint="cs"/>
                <w:sz w:val="32"/>
                <w:szCs w:val="32"/>
                <w:rtl/>
              </w:rPr>
              <w:t>المنصب</w:t>
            </w:r>
          </w:p>
        </w:tc>
      </w:tr>
      <w:tr w:rsidR="00D651F5" w:rsidRPr="00D651F5" w14:paraId="2795E191" w14:textId="77777777" w:rsidTr="00E97A5F">
        <w:trPr>
          <w:jc w:val="center"/>
        </w:trPr>
        <w:tc>
          <w:tcPr>
            <w:tcW w:w="765" w:type="dxa"/>
          </w:tcPr>
          <w:p w14:paraId="52294E20" w14:textId="77777777" w:rsidR="00D651F5" w:rsidRPr="00D651F5" w:rsidRDefault="00D651F5" w:rsidP="00D651F5">
            <w:pPr>
              <w:spacing w:line="216" w:lineRule="auto"/>
              <w:contextualSpacing/>
              <w:jc w:val="center"/>
              <w:rPr>
                <w:rFonts w:ascii="Arial" w:hAnsi="Arial" w:cs="Al-Mohanad Bold"/>
                <w:sz w:val="32"/>
                <w:szCs w:val="32"/>
                <w:rtl/>
              </w:rPr>
            </w:pPr>
            <w:r w:rsidRPr="00D651F5">
              <w:rPr>
                <w:rFonts w:ascii="Arial" w:hAnsi="Arial" w:cs="Al-Mohanad Bold" w:hint="cs"/>
                <w:sz w:val="32"/>
                <w:szCs w:val="32"/>
                <w:rtl/>
              </w:rPr>
              <w:t>1</w:t>
            </w:r>
          </w:p>
        </w:tc>
        <w:tc>
          <w:tcPr>
            <w:tcW w:w="3827" w:type="dxa"/>
          </w:tcPr>
          <w:p w14:paraId="15A70B0D" w14:textId="77777777" w:rsidR="00D651F5" w:rsidRPr="00D651F5" w:rsidRDefault="00D651F5" w:rsidP="00D651F5">
            <w:pPr>
              <w:spacing w:line="216" w:lineRule="auto"/>
              <w:contextualSpacing/>
              <w:jc w:val="lowKashida"/>
              <w:rPr>
                <w:rFonts w:ascii="Arial" w:hAnsi="Arial" w:cs="Al-Mohanad Bold"/>
                <w:sz w:val="32"/>
                <w:szCs w:val="32"/>
                <w:rtl/>
              </w:rPr>
            </w:pPr>
          </w:p>
        </w:tc>
        <w:tc>
          <w:tcPr>
            <w:tcW w:w="3261" w:type="dxa"/>
          </w:tcPr>
          <w:p w14:paraId="445FBB01" w14:textId="77777777" w:rsidR="00D651F5" w:rsidRPr="00D651F5" w:rsidRDefault="00D651F5" w:rsidP="00D651F5">
            <w:pPr>
              <w:spacing w:line="216" w:lineRule="auto"/>
              <w:contextualSpacing/>
              <w:jc w:val="lowKashida"/>
              <w:rPr>
                <w:rFonts w:ascii="Arial" w:hAnsi="Arial" w:cs="Al-Mohanad Bold"/>
                <w:sz w:val="32"/>
                <w:szCs w:val="32"/>
              </w:rPr>
            </w:pPr>
          </w:p>
        </w:tc>
      </w:tr>
      <w:tr w:rsidR="00D651F5" w:rsidRPr="00D651F5" w14:paraId="6F2166FE" w14:textId="77777777" w:rsidTr="00E97A5F">
        <w:trPr>
          <w:jc w:val="center"/>
        </w:trPr>
        <w:tc>
          <w:tcPr>
            <w:tcW w:w="765" w:type="dxa"/>
          </w:tcPr>
          <w:p w14:paraId="3BFB471A" w14:textId="77777777" w:rsidR="00D651F5" w:rsidRPr="00D651F5" w:rsidRDefault="00D651F5" w:rsidP="00D651F5">
            <w:pPr>
              <w:spacing w:line="216" w:lineRule="auto"/>
              <w:contextualSpacing/>
              <w:jc w:val="center"/>
              <w:rPr>
                <w:rFonts w:ascii="Arial" w:hAnsi="Arial" w:cs="Al-Mohanad Bold"/>
                <w:sz w:val="32"/>
                <w:szCs w:val="32"/>
                <w:rtl/>
              </w:rPr>
            </w:pPr>
            <w:r w:rsidRPr="00D651F5">
              <w:rPr>
                <w:rFonts w:ascii="Arial" w:hAnsi="Arial" w:cs="Al-Mohanad Bold" w:hint="cs"/>
                <w:sz w:val="32"/>
                <w:szCs w:val="32"/>
                <w:rtl/>
              </w:rPr>
              <w:t>2</w:t>
            </w:r>
          </w:p>
        </w:tc>
        <w:tc>
          <w:tcPr>
            <w:tcW w:w="3827" w:type="dxa"/>
          </w:tcPr>
          <w:p w14:paraId="31E3789A" w14:textId="77777777" w:rsidR="00D651F5" w:rsidRPr="00D651F5" w:rsidRDefault="00D651F5" w:rsidP="00D651F5">
            <w:pPr>
              <w:spacing w:line="216" w:lineRule="auto"/>
              <w:contextualSpacing/>
              <w:jc w:val="lowKashida"/>
              <w:rPr>
                <w:rFonts w:ascii="Arial" w:hAnsi="Arial" w:cs="Al-Mohanad Bold"/>
                <w:sz w:val="32"/>
                <w:szCs w:val="32"/>
                <w:rtl/>
              </w:rPr>
            </w:pPr>
          </w:p>
        </w:tc>
        <w:tc>
          <w:tcPr>
            <w:tcW w:w="3261" w:type="dxa"/>
          </w:tcPr>
          <w:p w14:paraId="7E9682B5" w14:textId="77777777" w:rsidR="00D651F5" w:rsidRPr="00D651F5" w:rsidRDefault="00D651F5" w:rsidP="00D651F5">
            <w:pPr>
              <w:spacing w:line="216" w:lineRule="auto"/>
              <w:contextualSpacing/>
              <w:jc w:val="lowKashida"/>
              <w:rPr>
                <w:rFonts w:ascii="Arial" w:hAnsi="Arial" w:cs="Al-Mohanad Bold"/>
                <w:sz w:val="32"/>
                <w:szCs w:val="32"/>
                <w:rtl/>
              </w:rPr>
            </w:pPr>
          </w:p>
        </w:tc>
      </w:tr>
      <w:tr w:rsidR="00D651F5" w:rsidRPr="00D651F5" w14:paraId="69C84EE2" w14:textId="77777777" w:rsidTr="00E97A5F">
        <w:trPr>
          <w:jc w:val="center"/>
        </w:trPr>
        <w:tc>
          <w:tcPr>
            <w:tcW w:w="765" w:type="dxa"/>
          </w:tcPr>
          <w:p w14:paraId="6F79073F" w14:textId="77777777" w:rsidR="00D651F5" w:rsidRPr="00D651F5" w:rsidRDefault="00D651F5" w:rsidP="00D651F5">
            <w:pPr>
              <w:spacing w:line="216" w:lineRule="auto"/>
              <w:contextualSpacing/>
              <w:jc w:val="center"/>
              <w:rPr>
                <w:rFonts w:ascii="Arial" w:hAnsi="Arial" w:cs="Al-Mohanad Bold"/>
                <w:sz w:val="32"/>
                <w:szCs w:val="32"/>
                <w:rtl/>
              </w:rPr>
            </w:pPr>
            <w:r w:rsidRPr="00D651F5">
              <w:rPr>
                <w:rFonts w:ascii="Arial" w:hAnsi="Arial" w:cs="Al-Mohanad Bold" w:hint="cs"/>
                <w:sz w:val="32"/>
                <w:szCs w:val="32"/>
                <w:rtl/>
              </w:rPr>
              <w:t>3</w:t>
            </w:r>
          </w:p>
        </w:tc>
        <w:tc>
          <w:tcPr>
            <w:tcW w:w="3827" w:type="dxa"/>
          </w:tcPr>
          <w:p w14:paraId="1117E829" w14:textId="77777777" w:rsidR="00D651F5" w:rsidRPr="00D651F5" w:rsidRDefault="00D651F5" w:rsidP="00D651F5">
            <w:pPr>
              <w:spacing w:line="216" w:lineRule="auto"/>
              <w:contextualSpacing/>
              <w:jc w:val="lowKashida"/>
              <w:rPr>
                <w:rFonts w:ascii="Arial" w:hAnsi="Arial" w:cs="Al-Mohanad Bold"/>
                <w:sz w:val="32"/>
                <w:szCs w:val="32"/>
                <w:rtl/>
              </w:rPr>
            </w:pPr>
          </w:p>
        </w:tc>
        <w:tc>
          <w:tcPr>
            <w:tcW w:w="3261" w:type="dxa"/>
          </w:tcPr>
          <w:p w14:paraId="5D323280" w14:textId="77777777" w:rsidR="00D651F5" w:rsidRPr="00D651F5" w:rsidRDefault="00D651F5" w:rsidP="00D651F5">
            <w:pPr>
              <w:spacing w:line="216" w:lineRule="auto"/>
              <w:contextualSpacing/>
              <w:jc w:val="lowKashida"/>
              <w:rPr>
                <w:rFonts w:ascii="Arial" w:hAnsi="Arial" w:cs="Al-Mohanad Bold"/>
                <w:sz w:val="32"/>
                <w:szCs w:val="32"/>
                <w:rtl/>
              </w:rPr>
            </w:pPr>
          </w:p>
        </w:tc>
      </w:tr>
    </w:tbl>
    <w:p w14:paraId="44873401" w14:textId="77777777" w:rsidR="00D651F5" w:rsidRPr="00D651F5" w:rsidRDefault="00D651F5" w:rsidP="00D651F5">
      <w:pPr>
        <w:jc w:val="lowKashida"/>
        <w:rPr>
          <w:rFonts w:ascii="Arial" w:hAnsi="Arial" w:cs="PT Bold Heading"/>
          <w:sz w:val="28"/>
          <w:u w:val="single"/>
          <w:rtl/>
        </w:rPr>
      </w:pPr>
      <w:r w:rsidRPr="00D651F5">
        <w:rPr>
          <w:rFonts w:ascii="Arial" w:hAnsi="Arial" w:cs="PT Bold Heading" w:hint="cs"/>
          <w:sz w:val="28"/>
          <w:u w:val="single"/>
          <w:rtl/>
        </w:rPr>
        <w:t>ال</w:t>
      </w:r>
      <w:r w:rsidRPr="00D651F5">
        <w:rPr>
          <w:rFonts w:ascii="Arial" w:hAnsi="Arial" w:cs="PT Bold Heading"/>
          <w:sz w:val="28"/>
          <w:u w:val="single"/>
          <w:rtl/>
        </w:rPr>
        <w:t xml:space="preserve">مادة </w:t>
      </w:r>
      <w:r w:rsidRPr="00D651F5">
        <w:rPr>
          <w:rFonts w:ascii="Arial" w:hAnsi="Arial" w:cs="PT Bold Heading" w:hint="cs"/>
          <w:sz w:val="28"/>
          <w:u w:val="single"/>
          <w:rtl/>
        </w:rPr>
        <w:t xml:space="preserve">السادسة عشرة: انتهاء أو إنهاء عضوية المجلس: </w:t>
      </w:r>
    </w:p>
    <w:p w14:paraId="11E2E687" w14:textId="77777777" w:rsidR="00D651F5" w:rsidRPr="00D651F5" w:rsidRDefault="00D651F5" w:rsidP="00D651F5">
      <w:pPr>
        <w:spacing w:line="276" w:lineRule="auto"/>
        <w:jc w:val="both"/>
        <w:rPr>
          <w:rFonts w:ascii="Arial" w:hAnsi="Arial" w:cs="Al-Mohanad Bold"/>
          <w:sz w:val="32"/>
          <w:szCs w:val="32"/>
          <w:rtl/>
        </w:rPr>
      </w:pPr>
      <w:r w:rsidRPr="00D651F5">
        <w:rPr>
          <w:rFonts w:ascii="Arial" w:hAnsi="Arial" w:cs="Al-Mohanad Bold" w:hint="cs"/>
          <w:sz w:val="32"/>
          <w:szCs w:val="32"/>
          <w:rtl/>
        </w:rPr>
        <w:t>تنتهي عضوية المجلس بانتهاء مدته أو بانتهاء صلاحية العضو لها وفقاً لأي نظام أو تعليمات سارية في المملكة، و</w:t>
      </w:r>
      <w:r w:rsidRPr="00D651F5">
        <w:rPr>
          <w:rFonts w:ascii="Arial" w:hAnsi="Arial" w:cs="Al-Mohanad Bold"/>
          <w:sz w:val="32"/>
          <w:szCs w:val="32"/>
          <w:rtl/>
        </w:rPr>
        <w:t xml:space="preserve">يجوز للجمعية العامة </w:t>
      </w:r>
      <w:r w:rsidRPr="00D651F5">
        <w:rPr>
          <w:rFonts w:ascii="Arial" w:hAnsi="Arial" w:cs="Al-Mohanad Bold" w:hint="cs"/>
          <w:sz w:val="32"/>
          <w:szCs w:val="32"/>
          <w:rtl/>
        </w:rPr>
        <w:t>(</w:t>
      </w:r>
      <w:r w:rsidRPr="00D651F5">
        <w:rPr>
          <w:rFonts w:ascii="Arial" w:hAnsi="Arial" w:cs="Al-Mohanad Bold"/>
          <w:sz w:val="32"/>
          <w:szCs w:val="32"/>
          <w:rtl/>
        </w:rPr>
        <w:t>بناء على توصية من مجلس الإدارة</w:t>
      </w:r>
      <w:r w:rsidRPr="00D651F5">
        <w:rPr>
          <w:rFonts w:ascii="Arial" w:hAnsi="Arial" w:cs="Al-Mohanad Bold" w:hint="cs"/>
          <w:sz w:val="32"/>
          <w:szCs w:val="32"/>
          <w:rtl/>
        </w:rPr>
        <w:t>)</w:t>
      </w:r>
      <w:r w:rsidRPr="00D651F5">
        <w:rPr>
          <w:rFonts w:ascii="Arial" w:hAnsi="Arial" w:cs="Al-Mohanad Bold"/>
          <w:sz w:val="32"/>
          <w:szCs w:val="32"/>
          <w:rtl/>
        </w:rPr>
        <w:t xml:space="preserve"> إنهاء عضوية من تغيّب من الأعضاء عن حضور (ثلاثة) اجتماعات متتالية أو (خمسة) اجتماعات متفرقة خلال مدة عضويته دون عذر مشروع يقبله مجلس الإدارة.</w:t>
      </w:r>
    </w:p>
    <w:p w14:paraId="48B28C8E" w14:textId="77777777" w:rsidR="00D651F5" w:rsidRPr="00D651F5" w:rsidRDefault="00D651F5" w:rsidP="00D651F5">
      <w:pPr>
        <w:spacing w:line="276" w:lineRule="auto"/>
        <w:jc w:val="lowKashida"/>
        <w:rPr>
          <w:rFonts w:ascii="Arial" w:hAnsi="Arial" w:cs="Al-Mohanad Bold"/>
          <w:sz w:val="32"/>
          <w:szCs w:val="32"/>
          <w:rtl/>
        </w:rPr>
      </w:pPr>
      <w:r w:rsidRPr="00D651F5">
        <w:rPr>
          <w:rFonts w:ascii="Arial" w:hAnsi="Arial" w:cs="Al-Mohanad Bold" w:hint="cs"/>
          <w:sz w:val="32"/>
          <w:szCs w:val="32"/>
          <w:rtl/>
        </w:rPr>
        <w:t xml:space="preserve">(* </w:t>
      </w:r>
      <w:r w:rsidRPr="00D651F5">
        <w:rPr>
          <w:rFonts w:ascii="Arial" w:hAnsi="Arial" w:cs="Al-Mohanad Bold" w:hint="cs"/>
          <w:color w:val="FF0000"/>
          <w:sz w:val="32"/>
          <w:szCs w:val="32"/>
          <w:rtl/>
        </w:rPr>
        <w:t>ملاحظة يجوز إضافة شروط لانتهاء العضوية أو انهائها بطلب من المجلس</w:t>
      </w:r>
      <w:r w:rsidRPr="00D651F5">
        <w:rPr>
          <w:rFonts w:ascii="Arial" w:hAnsi="Arial" w:cs="Al-Mohanad Bold" w:hint="cs"/>
          <w:sz w:val="32"/>
          <w:szCs w:val="32"/>
          <w:rtl/>
        </w:rPr>
        <w:t xml:space="preserve">)، </w:t>
      </w:r>
      <w:r w:rsidRPr="00D651F5">
        <w:rPr>
          <w:rFonts w:ascii="Arial" w:hAnsi="Arial" w:cs="Al-Mohanad Bold"/>
          <w:sz w:val="32"/>
          <w:szCs w:val="32"/>
          <w:rtl/>
        </w:rPr>
        <w:t>ومع ذلك يجوز للجمعية العامة العادية عزل جميع أعضاء مجلس الإدارة أو بعضهم، وعلى الجمعية العامة العادية في هذه الحالة انتخاب مجلس إدارة جديد أو من يحل محل العضو المعزول</w:t>
      </w:r>
      <w:r w:rsidRPr="00D651F5">
        <w:rPr>
          <w:rFonts w:ascii="Arial" w:hAnsi="Arial" w:cs="Al-Mohanad Bold" w:hint="cs"/>
          <w:sz w:val="32"/>
          <w:szCs w:val="32"/>
          <w:rtl/>
        </w:rPr>
        <w:t xml:space="preserve"> (بحسب</w:t>
      </w:r>
      <w:r w:rsidRPr="00D651F5">
        <w:rPr>
          <w:rFonts w:ascii="Arial" w:hAnsi="Arial" w:cs="Al-Mohanad Bold"/>
          <w:sz w:val="32"/>
          <w:szCs w:val="32"/>
          <w:rtl/>
        </w:rPr>
        <w:t xml:space="preserve"> الأحوال</w:t>
      </w:r>
      <w:r w:rsidRPr="00D651F5">
        <w:rPr>
          <w:rFonts w:ascii="Arial" w:hAnsi="Arial" w:cs="Al-Mohanad Bold" w:hint="cs"/>
          <w:sz w:val="32"/>
          <w:szCs w:val="32"/>
          <w:rtl/>
        </w:rPr>
        <w:t>)</w:t>
      </w:r>
      <w:r w:rsidRPr="00D651F5">
        <w:rPr>
          <w:rFonts w:ascii="Arial" w:hAnsi="Arial" w:cs="Al-Mohanad Bold"/>
          <w:sz w:val="32"/>
          <w:szCs w:val="32"/>
          <w:rtl/>
        </w:rPr>
        <w:t xml:space="preserve"> وذلك وفقًا لأحكام </w:t>
      </w:r>
      <w:r w:rsidRPr="00D651F5">
        <w:rPr>
          <w:rFonts w:ascii="Arial" w:hAnsi="Arial" w:cs="Al-Mohanad Bold" w:hint="cs"/>
          <w:sz w:val="32"/>
          <w:szCs w:val="32"/>
          <w:rtl/>
        </w:rPr>
        <w:t>نظام الشركات.</w:t>
      </w:r>
    </w:p>
    <w:p w14:paraId="04C6F051" w14:textId="77777777" w:rsidR="00D651F5" w:rsidRPr="00D651F5" w:rsidRDefault="00D651F5" w:rsidP="00D651F5">
      <w:pPr>
        <w:jc w:val="lowKashida"/>
        <w:rPr>
          <w:rFonts w:ascii="Arial" w:hAnsi="Arial" w:cs="PT Bold Heading"/>
          <w:sz w:val="28"/>
          <w:u w:val="single"/>
          <w:rtl/>
        </w:rPr>
      </w:pPr>
      <w:r w:rsidRPr="00D651F5">
        <w:rPr>
          <w:rFonts w:ascii="Arial" w:hAnsi="Arial" w:cs="PT Bold Heading" w:hint="cs"/>
          <w:sz w:val="28"/>
          <w:u w:val="single"/>
          <w:rtl/>
        </w:rPr>
        <w:t>ال</w:t>
      </w:r>
      <w:r w:rsidRPr="00D651F5">
        <w:rPr>
          <w:rFonts w:ascii="Arial" w:hAnsi="Arial" w:cs="PT Bold Heading"/>
          <w:sz w:val="28"/>
          <w:u w:val="single"/>
          <w:rtl/>
        </w:rPr>
        <w:t xml:space="preserve">مادة </w:t>
      </w:r>
      <w:r w:rsidRPr="00D651F5">
        <w:rPr>
          <w:rFonts w:ascii="Arial" w:hAnsi="Arial" w:cs="PT Bold Heading" w:hint="cs"/>
          <w:sz w:val="28"/>
          <w:u w:val="single"/>
          <w:rtl/>
        </w:rPr>
        <w:t xml:space="preserve">السابعة عشرة: </w:t>
      </w:r>
      <w:r w:rsidRPr="00D651F5">
        <w:rPr>
          <w:rFonts w:ascii="Arial" w:hAnsi="Arial" w:cs="PT Bold Heading"/>
          <w:sz w:val="28"/>
          <w:u w:val="single"/>
          <w:rtl/>
        </w:rPr>
        <w:t xml:space="preserve">انتهاء مدة مجلس الإدارة أو </w:t>
      </w:r>
      <w:r w:rsidRPr="00D651F5">
        <w:rPr>
          <w:rFonts w:ascii="Arial" w:hAnsi="Arial" w:cs="PT Bold Heading" w:hint="cs"/>
          <w:sz w:val="28"/>
          <w:u w:val="single"/>
          <w:rtl/>
        </w:rPr>
        <w:t xml:space="preserve">اعتزال أعضائه أو شغور العضوية: </w:t>
      </w:r>
    </w:p>
    <w:p w14:paraId="5EFE06E6" w14:textId="77777777" w:rsidR="00D651F5" w:rsidRPr="00D651F5" w:rsidRDefault="00D651F5" w:rsidP="00D651F5">
      <w:pPr>
        <w:numPr>
          <w:ilvl w:val="0"/>
          <w:numId w:val="11"/>
        </w:numPr>
        <w:jc w:val="lowKashida"/>
        <w:rPr>
          <w:rFonts w:ascii="Arial" w:hAnsi="Arial" w:cs="Al-Mohanad Bold"/>
          <w:sz w:val="32"/>
          <w:szCs w:val="32"/>
          <w:rtl/>
        </w:rPr>
      </w:pPr>
      <w:r w:rsidRPr="00D651F5">
        <w:rPr>
          <w:rFonts w:ascii="Arial" w:hAnsi="Arial" w:cs="Al-Mohanad Bold"/>
          <w:sz w:val="32"/>
          <w:szCs w:val="32"/>
          <w:rtl/>
        </w:rPr>
        <w:t>على مجلس الإدارة قبل انتهاء مدة دورته أن يدعو الجمعية العامة العادية إلى الانعقاد لانتخاب مجلس إدارة لدورة جديدة. وإذا تعذر إجراء الانتخاب وانتهت مدة دورة المجلس الحالي، يستمر أعضاؤه في أداء مهماتهم إلى حين انتخاب مجلس إدارة لدورة جديدة، على ألا تتجاوز مدة استمرار أعضاء المجلس المنتهية دورته المدة التي تحددها اللائحة</w:t>
      </w:r>
      <w:r w:rsidRPr="00D651F5">
        <w:rPr>
          <w:rFonts w:ascii="Arial" w:hAnsi="Arial" w:cs="Al-Mohanad Bold" w:hint="cs"/>
          <w:sz w:val="32"/>
          <w:szCs w:val="32"/>
          <w:rtl/>
        </w:rPr>
        <w:t xml:space="preserve"> التنفيذية لنظام الشركات</w:t>
      </w:r>
      <w:r w:rsidRPr="00D651F5">
        <w:rPr>
          <w:rFonts w:ascii="Arial" w:hAnsi="Arial" w:cs="Al-Mohanad Bold"/>
          <w:sz w:val="32"/>
          <w:szCs w:val="32"/>
          <w:rtl/>
        </w:rPr>
        <w:t>.</w:t>
      </w:r>
    </w:p>
    <w:p w14:paraId="525B9D97" w14:textId="77777777" w:rsidR="00D651F5" w:rsidRPr="00D651F5" w:rsidRDefault="00D651F5" w:rsidP="00D651F5">
      <w:pPr>
        <w:numPr>
          <w:ilvl w:val="0"/>
          <w:numId w:val="11"/>
        </w:numPr>
        <w:spacing w:line="276" w:lineRule="auto"/>
        <w:jc w:val="lowKashida"/>
        <w:rPr>
          <w:rFonts w:ascii="Arial" w:hAnsi="Arial" w:cs="Al-Mohanad Bold"/>
          <w:sz w:val="32"/>
          <w:szCs w:val="32"/>
        </w:rPr>
      </w:pPr>
      <w:r w:rsidRPr="00D651F5">
        <w:rPr>
          <w:rFonts w:ascii="Arial" w:hAnsi="Arial" w:cs="Al-Mohanad Bold"/>
          <w:sz w:val="32"/>
          <w:szCs w:val="32"/>
          <w:rtl/>
        </w:rPr>
        <w:t>إذا اعتزل رئيس وأعضاء مجلس الإدارة، وجب عليهم دعوة الجمعية العامة العادية إلى الانعقاد لانتخاب مجلس إدارة جديد، ولا يسري الاعتزال إلى حين انتخاب المجلس الجديد، على ألا تتجاوز مدة استمرار المجلس المعتزل المدةَ التي تحددها اللائحة</w:t>
      </w:r>
      <w:r w:rsidRPr="00D651F5">
        <w:rPr>
          <w:rFonts w:ascii="Arial" w:hAnsi="Arial" w:cs="Al-Mohanad Bold" w:hint="cs"/>
          <w:sz w:val="32"/>
          <w:szCs w:val="32"/>
          <w:rtl/>
        </w:rPr>
        <w:t xml:space="preserve"> التنفيذية لنظام الشركات</w:t>
      </w:r>
      <w:r w:rsidRPr="00D651F5">
        <w:rPr>
          <w:rFonts w:ascii="Arial" w:hAnsi="Arial" w:cs="Al-Mohanad Bold"/>
          <w:sz w:val="32"/>
          <w:szCs w:val="32"/>
          <w:rtl/>
        </w:rPr>
        <w:t>.</w:t>
      </w:r>
      <w:r w:rsidRPr="00D651F5">
        <w:rPr>
          <w:rFonts w:ascii="Arial" w:hAnsi="Arial" w:cs="Al-Mohanad Bold" w:hint="cs"/>
          <w:sz w:val="32"/>
          <w:szCs w:val="32"/>
          <w:rtl/>
        </w:rPr>
        <w:t xml:space="preserve"> </w:t>
      </w:r>
    </w:p>
    <w:p w14:paraId="1FB9833F" w14:textId="77777777" w:rsidR="00D651F5" w:rsidRPr="00D651F5" w:rsidRDefault="00D651F5" w:rsidP="00D651F5">
      <w:pPr>
        <w:numPr>
          <w:ilvl w:val="0"/>
          <w:numId w:val="11"/>
        </w:numPr>
        <w:spacing w:line="276" w:lineRule="auto"/>
        <w:jc w:val="lowKashida"/>
        <w:rPr>
          <w:rFonts w:ascii="Arial" w:hAnsi="Arial" w:cs="Al-Mohanad Bold"/>
          <w:sz w:val="32"/>
          <w:szCs w:val="32"/>
        </w:rPr>
      </w:pPr>
      <w:r w:rsidRPr="00D651F5">
        <w:rPr>
          <w:rFonts w:ascii="Arial" w:hAnsi="Arial" w:cs="Al-Mohanad Bold"/>
          <w:sz w:val="32"/>
          <w:szCs w:val="32"/>
          <w:rtl/>
        </w:rPr>
        <w:lastRenderedPageBreak/>
        <w:t>يجوز لعضو مجلس الإدارة أن يعتزل من عضوية المجلس بموجب إبلاغ مكتوب يوجهه إلى رئيس المجلس، وإذا اعتزل رئيس المجلس وجب أن يوجه الإبلاغ إلى باقي أعضاء المجلس وأمين سر المجلس، ويعد الاعتزال نافذًا</w:t>
      </w:r>
      <w:r w:rsidRPr="00D651F5">
        <w:rPr>
          <w:rFonts w:ascii="Arial" w:hAnsi="Arial" w:cs="Al-Mohanad Bold" w:hint="cs"/>
          <w:sz w:val="32"/>
          <w:szCs w:val="32"/>
          <w:rtl/>
        </w:rPr>
        <w:t xml:space="preserve"> </w:t>
      </w:r>
      <w:bookmarkStart w:id="1" w:name="_Hlk115484047"/>
      <w:bookmarkStart w:id="2" w:name="_Hlk115485081"/>
      <w:r w:rsidRPr="00D651F5">
        <w:rPr>
          <w:rFonts w:ascii="Arial" w:hAnsi="Arial" w:cs="Al-Mohanad Bold" w:hint="cs"/>
          <w:sz w:val="32"/>
          <w:szCs w:val="32"/>
          <w:rtl/>
        </w:rPr>
        <w:t>-</w:t>
      </w:r>
      <w:bookmarkStart w:id="3" w:name="_Hlk115481969"/>
      <w:r w:rsidRPr="00D651F5">
        <w:rPr>
          <w:rFonts w:ascii="Arial" w:hAnsi="Arial" w:cs="Al-Mohanad Bold" w:hint="cs"/>
          <w:sz w:val="32"/>
          <w:szCs w:val="32"/>
          <w:rtl/>
        </w:rPr>
        <w:t>في الحالتين</w:t>
      </w:r>
      <w:bookmarkEnd w:id="3"/>
      <w:r w:rsidRPr="00D651F5">
        <w:rPr>
          <w:rFonts w:ascii="Arial" w:hAnsi="Arial" w:cs="Al-Mohanad Bold" w:hint="cs"/>
          <w:sz w:val="32"/>
          <w:szCs w:val="32"/>
          <w:rtl/>
        </w:rPr>
        <w:t>-</w:t>
      </w:r>
      <w:bookmarkEnd w:id="1"/>
      <w:r w:rsidRPr="00D651F5">
        <w:rPr>
          <w:rFonts w:ascii="Arial" w:hAnsi="Arial" w:cs="Al-Mohanad Bold"/>
          <w:sz w:val="32"/>
          <w:szCs w:val="32"/>
          <w:rtl/>
        </w:rPr>
        <w:t xml:space="preserve"> </w:t>
      </w:r>
      <w:bookmarkEnd w:id="2"/>
      <w:r w:rsidRPr="00D651F5">
        <w:rPr>
          <w:rFonts w:ascii="Arial" w:hAnsi="Arial" w:cs="Al-Mohanad Bold"/>
          <w:sz w:val="32"/>
          <w:szCs w:val="32"/>
          <w:rtl/>
        </w:rPr>
        <w:t>من التاريخ المحدد في الإبلاغ.</w:t>
      </w:r>
    </w:p>
    <w:p w14:paraId="2AECD61D" w14:textId="0414CD6D" w:rsidR="00D651F5" w:rsidRPr="00D651F5" w:rsidRDefault="00D651F5" w:rsidP="008E3F8E">
      <w:pPr>
        <w:numPr>
          <w:ilvl w:val="0"/>
          <w:numId w:val="11"/>
        </w:numPr>
        <w:spacing w:line="276" w:lineRule="auto"/>
        <w:jc w:val="lowKashida"/>
        <w:rPr>
          <w:rFonts w:ascii="Arial" w:hAnsi="Arial" w:cs="Al-Mohanad Bold"/>
          <w:sz w:val="32"/>
          <w:szCs w:val="32"/>
        </w:rPr>
      </w:pPr>
      <w:r w:rsidRPr="00D651F5">
        <w:rPr>
          <w:rFonts w:ascii="Arial" w:hAnsi="Arial" w:cs="Al-Mohanad Bold"/>
          <w:sz w:val="32"/>
          <w:szCs w:val="32"/>
          <w:rtl/>
        </w:rPr>
        <w:t xml:space="preserve">إذا شغر مركز أحد أعضاء مجلس إدارة لوفاة أي من أعضائه أو اعتزاله ولم ينتج عن هذا الشغور إخلال بالشروط اللازمة لصحة انعقاد المجلس بسبب نقص عدد أعضائه عن الحد الأدنى، فللمجلس </w:t>
      </w:r>
      <w:r w:rsidR="008E3F8E" w:rsidRPr="00152918">
        <w:rPr>
          <w:rFonts w:ascii="Sakkal Majalla" w:hAnsi="Sakkal Majalla" w:cs="Sakkal Majalla"/>
          <w:color w:val="00B050"/>
          <w:sz w:val="32"/>
          <w:szCs w:val="32"/>
          <w:rtl/>
        </w:rPr>
        <w:t>بعد استيفاء متطلبات الملاءمة التي يقررها البنك المركزي السعودي والحصول على خطاب عدم ممان</w:t>
      </w:r>
      <w:r w:rsidR="008E3F8E" w:rsidRPr="00152918">
        <w:rPr>
          <w:rFonts w:ascii="Sakkal Majalla" w:hAnsi="Sakkal Majalla" w:cs="Sakkal Majalla" w:hint="cs"/>
          <w:color w:val="00B050"/>
          <w:sz w:val="32"/>
          <w:szCs w:val="32"/>
          <w:rtl/>
        </w:rPr>
        <w:t>عة منه</w:t>
      </w:r>
      <w:r w:rsidR="008E3F8E" w:rsidRPr="00BE1250">
        <w:rPr>
          <w:rFonts w:ascii="Sakkal Majalla" w:hAnsi="Sakkal Majalla" w:cs="Sakkal Majalla" w:hint="cs"/>
          <w:color w:val="1F4E79" w:themeColor="accent1" w:themeShade="80"/>
          <w:sz w:val="32"/>
          <w:szCs w:val="32"/>
          <w:rtl/>
        </w:rPr>
        <w:t>؛</w:t>
      </w:r>
      <w:r w:rsidR="008E3F8E" w:rsidRPr="00BE1250">
        <w:rPr>
          <w:rFonts w:ascii="Sakkal Majalla" w:hAnsi="Sakkal Majalla" w:cs="Sakkal Majalla"/>
          <w:color w:val="1F4E79" w:themeColor="accent1" w:themeShade="80"/>
          <w:sz w:val="32"/>
          <w:szCs w:val="32"/>
          <w:rtl/>
        </w:rPr>
        <w:t xml:space="preserve"> </w:t>
      </w:r>
      <w:r w:rsidRPr="00D651F5">
        <w:rPr>
          <w:rFonts w:ascii="Arial" w:hAnsi="Arial" w:cs="Al-Mohanad Bold"/>
          <w:sz w:val="32"/>
          <w:szCs w:val="32"/>
          <w:rtl/>
        </w:rPr>
        <w:t xml:space="preserve">أن يعين </w:t>
      </w:r>
      <w:r w:rsidRPr="00D651F5">
        <w:rPr>
          <w:rFonts w:ascii="Arial" w:hAnsi="Arial" w:cs="Al-Mohanad Bold" w:hint="cs"/>
          <w:sz w:val="32"/>
          <w:szCs w:val="32"/>
          <w:rtl/>
        </w:rPr>
        <w:t>(</w:t>
      </w:r>
      <w:r w:rsidRPr="00D651F5">
        <w:rPr>
          <w:rFonts w:ascii="Arial" w:hAnsi="Arial" w:cs="Al-Mohanad Bold"/>
          <w:sz w:val="32"/>
          <w:szCs w:val="32"/>
          <w:rtl/>
        </w:rPr>
        <w:t>مؤقتًا</w:t>
      </w:r>
      <w:r w:rsidRPr="00D651F5">
        <w:rPr>
          <w:rFonts w:ascii="Arial" w:hAnsi="Arial" w:cs="Al-Mohanad Bold" w:hint="cs"/>
          <w:sz w:val="32"/>
          <w:szCs w:val="32"/>
          <w:rtl/>
        </w:rPr>
        <w:t>)</w:t>
      </w:r>
      <w:r w:rsidRPr="00D651F5">
        <w:rPr>
          <w:rFonts w:ascii="Arial" w:hAnsi="Arial" w:cs="Al-Mohanad Bold"/>
          <w:sz w:val="32"/>
          <w:szCs w:val="32"/>
          <w:rtl/>
        </w:rPr>
        <w:t xml:space="preserve"> في المركز الشاغر من تتوافر فيه الخبرة والكفاية، على أن يبلغ بذلك السجل التجاري، وكذلك </w:t>
      </w:r>
      <w:r w:rsidRPr="00D651F5">
        <w:rPr>
          <w:rFonts w:ascii="Arial" w:hAnsi="Arial" w:cs="Al-Mohanad Bold" w:hint="cs"/>
          <w:sz w:val="32"/>
          <w:szCs w:val="32"/>
          <w:rtl/>
        </w:rPr>
        <w:t>هيئة السوق المالية</w:t>
      </w:r>
      <w:r w:rsidRPr="00D651F5">
        <w:rPr>
          <w:rFonts w:ascii="Arial" w:hAnsi="Arial" w:cs="Al-Mohanad Bold"/>
          <w:sz w:val="32"/>
          <w:szCs w:val="32"/>
          <w:rtl/>
        </w:rPr>
        <w:t xml:space="preserve"> إذا كانت الشركة مدرجة في السوق المالية، خلال (خمسة عشر) يومًا من تاريخ التعيين، وأن يعرض التعيين على الجمعية العامة العادية في أول اجتماع لها، ويكمل العضو المعين مدة سلفه.</w:t>
      </w:r>
    </w:p>
    <w:p w14:paraId="5ADEE249" w14:textId="77777777" w:rsidR="00D651F5" w:rsidRPr="00D651F5" w:rsidRDefault="00D651F5" w:rsidP="00D651F5">
      <w:pPr>
        <w:spacing w:line="276" w:lineRule="auto"/>
        <w:ind w:left="360"/>
        <w:jc w:val="lowKashida"/>
        <w:rPr>
          <w:rFonts w:ascii="Arial" w:hAnsi="Arial" w:cs="Al-Mohanad Bold"/>
          <w:color w:val="FF0000"/>
          <w:sz w:val="32"/>
          <w:szCs w:val="32"/>
        </w:rPr>
      </w:pPr>
      <w:r w:rsidRPr="00D651F5">
        <w:rPr>
          <w:rFonts w:ascii="Arial" w:hAnsi="Arial" w:cs="Al-Mohanad Bold" w:hint="cs"/>
          <w:color w:val="FF0000"/>
          <w:sz w:val="32"/>
          <w:szCs w:val="32"/>
          <w:rtl/>
        </w:rPr>
        <w:t>(*ملاحظة يمكن تعديل النص في الفقرة 4 ليتضمن خيارات أخرى على سبيل المثال بقاء المقعد شاغر لحين انتهاء الدورة أو دعوة الجمعية العامة لتعيين عضو في المقعد الشاغر)</w:t>
      </w:r>
    </w:p>
    <w:p w14:paraId="339BFCDC" w14:textId="77777777" w:rsidR="00D651F5" w:rsidRPr="00D651F5" w:rsidRDefault="00D651F5" w:rsidP="00D651F5">
      <w:pPr>
        <w:numPr>
          <w:ilvl w:val="0"/>
          <w:numId w:val="11"/>
        </w:numPr>
        <w:spacing w:line="276" w:lineRule="auto"/>
        <w:jc w:val="lowKashida"/>
        <w:rPr>
          <w:rFonts w:ascii="Arial" w:hAnsi="Arial" w:cs="Al-Mohanad Bold"/>
          <w:sz w:val="32"/>
          <w:szCs w:val="32"/>
        </w:rPr>
      </w:pPr>
      <w:bookmarkStart w:id="4" w:name="_Hlk115481994"/>
      <w:r w:rsidRPr="00D651F5">
        <w:rPr>
          <w:rFonts w:ascii="Arial" w:hAnsi="Arial" w:cs="Al-Mohanad Bold"/>
          <w:sz w:val="32"/>
          <w:szCs w:val="32"/>
          <w:rtl/>
        </w:rPr>
        <w:t xml:space="preserve">إذا لم تتوافر الشروط اللازمة لصحة انعقاد مجلس الإدارة بسبب نقص عدد أعضائه عن الحد الأدنى المنصوص عليه في </w:t>
      </w:r>
      <w:r w:rsidRPr="00D651F5">
        <w:rPr>
          <w:rFonts w:ascii="Arial" w:hAnsi="Arial" w:cs="Al-Mohanad Bold" w:hint="cs"/>
          <w:sz w:val="32"/>
          <w:szCs w:val="32"/>
          <w:rtl/>
        </w:rPr>
        <w:t>نظام الشركات</w:t>
      </w:r>
      <w:r w:rsidRPr="00D651F5">
        <w:rPr>
          <w:rFonts w:ascii="Arial" w:hAnsi="Arial" w:cs="Al-Mohanad Bold"/>
          <w:sz w:val="32"/>
          <w:szCs w:val="32"/>
          <w:rtl/>
        </w:rPr>
        <w:t xml:space="preserve"> أو في </w:t>
      </w:r>
      <w:r w:rsidRPr="00D651F5">
        <w:rPr>
          <w:rFonts w:ascii="Arial" w:hAnsi="Arial" w:cs="Al-Mohanad Bold" w:hint="cs"/>
          <w:sz w:val="32"/>
          <w:szCs w:val="32"/>
          <w:rtl/>
        </w:rPr>
        <w:t>هذا النظام،</w:t>
      </w:r>
      <w:r w:rsidRPr="00D651F5">
        <w:rPr>
          <w:rFonts w:ascii="Arial" w:hAnsi="Arial" w:cs="Al-Mohanad Bold"/>
          <w:sz w:val="32"/>
          <w:szCs w:val="32"/>
          <w:rtl/>
        </w:rPr>
        <w:t xml:space="preserve"> وجب على </w:t>
      </w:r>
      <w:r w:rsidRPr="00D651F5">
        <w:rPr>
          <w:rFonts w:ascii="Arial" w:hAnsi="Arial" w:cs="Al-Mohanad Bold" w:hint="cs"/>
          <w:sz w:val="32"/>
          <w:szCs w:val="32"/>
          <w:rtl/>
        </w:rPr>
        <w:t>باقي</w:t>
      </w:r>
      <w:r w:rsidRPr="00D651F5">
        <w:rPr>
          <w:rFonts w:ascii="Arial" w:hAnsi="Arial" w:cs="Al-Mohanad Bold"/>
          <w:sz w:val="32"/>
          <w:szCs w:val="32"/>
          <w:rtl/>
        </w:rPr>
        <w:t xml:space="preserve"> الأعضاء دعوة الجمعية العامة العادية إلى الانعقاد خلال (ستين) يومًا لانتخاب العدد اللازم من الأعضاء. </w:t>
      </w:r>
    </w:p>
    <w:bookmarkEnd w:id="4"/>
    <w:p w14:paraId="024064CF" w14:textId="77777777" w:rsidR="00D651F5" w:rsidRPr="00D651F5" w:rsidRDefault="00D651F5" w:rsidP="00D651F5">
      <w:pPr>
        <w:jc w:val="lowKashida"/>
        <w:rPr>
          <w:rFonts w:ascii="Arial" w:hAnsi="Arial" w:cs="PT Bold Heading"/>
          <w:sz w:val="28"/>
          <w:u w:val="single"/>
          <w:rtl/>
        </w:rPr>
      </w:pPr>
      <w:r w:rsidRPr="00D651F5">
        <w:rPr>
          <w:rFonts w:ascii="Arial" w:hAnsi="Arial" w:cs="PT Bold Heading" w:hint="cs"/>
          <w:sz w:val="28"/>
          <w:u w:val="single"/>
          <w:rtl/>
        </w:rPr>
        <w:t xml:space="preserve">المادة الثامنة عشرة: صلاحيات المجلس: </w:t>
      </w:r>
    </w:p>
    <w:p w14:paraId="7B68075A" w14:textId="77777777" w:rsidR="00D651F5" w:rsidRPr="00D651F5" w:rsidRDefault="00D651F5" w:rsidP="00D651F5">
      <w:pPr>
        <w:ind w:left="27" w:right="27"/>
        <w:jc w:val="both"/>
        <w:rPr>
          <w:rFonts w:ascii="Arial" w:hAnsi="Arial" w:cs="Al-Mohanad Bold"/>
          <w:sz w:val="32"/>
          <w:szCs w:val="32"/>
          <w:rtl/>
        </w:rPr>
      </w:pPr>
      <w:r w:rsidRPr="00D651F5">
        <w:rPr>
          <w:rFonts w:ascii="Arial" w:hAnsi="Arial" w:cs="Al-Mohanad Bold" w:hint="cs"/>
          <w:sz w:val="32"/>
          <w:szCs w:val="32"/>
          <w:rtl/>
        </w:rPr>
        <w:t>مع مراعاة الاختصاصا</w:t>
      </w:r>
      <w:r w:rsidRPr="00D651F5">
        <w:rPr>
          <w:rFonts w:ascii="Arial" w:hAnsi="Arial" w:cs="Al-Mohanad Bold" w:hint="eastAsia"/>
          <w:sz w:val="32"/>
          <w:szCs w:val="32"/>
          <w:rtl/>
        </w:rPr>
        <w:t>ت</w:t>
      </w:r>
      <w:r w:rsidRPr="00D651F5">
        <w:rPr>
          <w:rFonts w:ascii="Arial" w:hAnsi="Arial" w:cs="Al-Mohanad Bold" w:hint="cs"/>
          <w:sz w:val="32"/>
          <w:szCs w:val="32"/>
          <w:rtl/>
        </w:rPr>
        <w:t xml:space="preserve"> المقررة للجمعية العامة، يكون لمجلس الإدارة أوسع السلطات في إدارة الشركة بما يحقق اغراضها </w:t>
      </w:r>
    </w:p>
    <w:p w14:paraId="60EF03B4" w14:textId="77777777" w:rsidR="00D651F5" w:rsidRPr="00D651F5" w:rsidRDefault="00D651F5" w:rsidP="00D651F5">
      <w:pPr>
        <w:ind w:left="27" w:right="27"/>
        <w:jc w:val="both"/>
        <w:rPr>
          <w:rFonts w:ascii="Arial" w:hAnsi="Arial" w:cs="Al-Mohanad Bold"/>
          <w:color w:val="FF0000"/>
          <w:sz w:val="32"/>
          <w:szCs w:val="32"/>
        </w:rPr>
      </w:pPr>
      <w:r w:rsidRPr="00D651F5">
        <w:rPr>
          <w:rFonts w:ascii="Arial" w:hAnsi="Arial" w:cs="Al-Mohanad Bold" w:hint="cs"/>
          <w:sz w:val="32"/>
          <w:szCs w:val="32"/>
          <w:rtl/>
        </w:rPr>
        <w:t xml:space="preserve">وله.............. </w:t>
      </w:r>
      <w:r w:rsidRPr="00D651F5">
        <w:rPr>
          <w:rFonts w:ascii="Arial" w:hAnsi="Arial" w:cs="Al-Mohanad Bold" w:hint="cs"/>
          <w:color w:val="FF0000"/>
          <w:sz w:val="32"/>
          <w:szCs w:val="32"/>
          <w:rtl/>
        </w:rPr>
        <w:t>(* ملاحظة: تذكر صلاحيات المجلس كاملة ويمكن تقييد صلاحيات المجلس المكتسبة بموجب نظام الشركات مثل عقد القروض</w:t>
      </w:r>
      <w:r w:rsidRPr="00D651F5">
        <w:rPr>
          <w:rtl/>
        </w:rPr>
        <w:t xml:space="preserve"> </w:t>
      </w:r>
      <w:r w:rsidRPr="00D651F5">
        <w:rPr>
          <w:rFonts w:ascii="Arial" w:hAnsi="Arial" w:cs="Al-Mohanad Bold"/>
          <w:color w:val="FF0000"/>
          <w:sz w:val="32"/>
          <w:szCs w:val="32"/>
          <w:rtl/>
        </w:rPr>
        <w:t xml:space="preserve">أيًّا كانت مدتها، أو بيع أصول الشركة، أو رهنها، أو بيع محل الشركة التجاري أو رهنه، أو إبراء ذمة مديني الشركة من </w:t>
      </w:r>
      <w:r w:rsidRPr="00D651F5">
        <w:rPr>
          <w:rFonts w:ascii="Arial" w:hAnsi="Arial" w:cs="Al-Mohanad Bold" w:hint="cs"/>
          <w:color w:val="FF0000"/>
          <w:sz w:val="32"/>
          <w:szCs w:val="32"/>
          <w:rtl/>
        </w:rPr>
        <w:t>التزاماتهم).</w:t>
      </w:r>
    </w:p>
    <w:p w14:paraId="4C6DF279" w14:textId="77777777" w:rsidR="00D651F5" w:rsidRPr="00D651F5" w:rsidRDefault="00D651F5" w:rsidP="00D651F5">
      <w:pPr>
        <w:ind w:left="27" w:right="27"/>
        <w:jc w:val="both"/>
        <w:rPr>
          <w:rFonts w:ascii="Arial" w:hAnsi="Arial" w:cs="Al-Mohanad Bold"/>
          <w:sz w:val="32"/>
          <w:szCs w:val="32"/>
        </w:rPr>
      </w:pPr>
      <w:bookmarkStart w:id="5" w:name="_Hlk115482007"/>
      <w:r w:rsidRPr="00D651F5">
        <w:rPr>
          <w:rFonts w:ascii="Arial" w:hAnsi="Arial" w:cs="Al-Mohanad Bold" w:hint="cs"/>
          <w:sz w:val="32"/>
          <w:szCs w:val="32"/>
          <w:rtl/>
        </w:rPr>
        <w:t>و</w:t>
      </w:r>
      <w:r w:rsidRPr="00D651F5">
        <w:rPr>
          <w:rFonts w:ascii="Arial" w:hAnsi="Arial" w:cs="Al-Mohanad Bold"/>
          <w:sz w:val="32"/>
          <w:szCs w:val="32"/>
          <w:rtl/>
        </w:rPr>
        <w:t xml:space="preserve">يشترط حصول مجلس الإدارة على موافقة الجمعية العامة عند بيع أصول تتجاوز قيمتها (خمسين في المائة) من قيمة مجموع أصولها سواء تم البيع من خلال صفقة واحدة أو عدة صفقات، وفي هذه الحالة تعتبر الصفقة التي تؤدي إلى تجاوز نسبة (خمسين في المائة) من </w:t>
      </w:r>
      <w:r w:rsidRPr="00D651F5">
        <w:rPr>
          <w:rFonts w:ascii="Arial" w:hAnsi="Arial" w:cs="Al-Mohanad Bold" w:hint="cs"/>
          <w:sz w:val="32"/>
          <w:szCs w:val="32"/>
          <w:rtl/>
        </w:rPr>
        <w:t>قيمة</w:t>
      </w:r>
      <w:r w:rsidRPr="00D651F5">
        <w:rPr>
          <w:rFonts w:ascii="Arial" w:hAnsi="Arial" w:cs="Al-Mohanad Bold"/>
          <w:sz w:val="32"/>
          <w:szCs w:val="32"/>
          <w:rtl/>
        </w:rPr>
        <w:t xml:space="preserve"> الأصول هي الصفقة التي يلزم موافقة الجمعية العامة عليها، وتحسب هذه النسبة من تاريخ أول صفقة تمت خلال (الاثني عشر) شهرًا السابقة</w:t>
      </w:r>
      <w:r w:rsidRPr="00D651F5">
        <w:rPr>
          <w:rFonts w:ascii="Arial" w:hAnsi="Arial" w:cs="Al-Mohanad Bold"/>
          <w:sz w:val="32"/>
          <w:szCs w:val="32"/>
        </w:rPr>
        <w:t>.</w:t>
      </w:r>
      <w:r w:rsidRPr="00D651F5">
        <w:rPr>
          <w:rFonts w:ascii="Arial" w:hAnsi="Arial" w:cs="Al-Mohanad Bold"/>
          <w:sz w:val="32"/>
          <w:szCs w:val="32"/>
          <w:rtl/>
        </w:rPr>
        <w:t xml:space="preserve"> </w:t>
      </w:r>
    </w:p>
    <w:bookmarkEnd w:id="5"/>
    <w:p w14:paraId="30FBDCE1" w14:textId="77777777" w:rsidR="00D651F5" w:rsidRPr="00D651F5" w:rsidRDefault="00D651F5" w:rsidP="00D651F5">
      <w:pPr>
        <w:ind w:left="27" w:right="27"/>
        <w:jc w:val="both"/>
        <w:rPr>
          <w:rFonts w:ascii="Arial" w:hAnsi="Arial" w:cs="Al-Mohanad Bold"/>
          <w:sz w:val="32"/>
          <w:szCs w:val="32"/>
          <w:rtl/>
        </w:rPr>
      </w:pPr>
      <w:r w:rsidRPr="00D651F5">
        <w:rPr>
          <w:rFonts w:ascii="Arial" w:hAnsi="Arial" w:cs="Al-Mohanad Bold" w:hint="cs"/>
          <w:sz w:val="32"/>
          <w:szCs w:val="32"/>
          <w:rtl/>
        </w:rPr>
        <w:lastRenderedPageBreak/>
        <w:t>ولمجلس الإدارة في حدود اختصاصه أن يفوض عضواً واحداً أو أكثر من اعضائه أو من الغير في مباشرة عمل أو أعمال معينة.</w:t>
      </w:r>
    </w:p>
    <w:p w14:paraId="4955842C" w14:textId="77777777" w:rsidR="00D651F5" w:rsidRPr="00D651F5" w:rsidRDefault="00D651F5" w:rsidP="00D651F5">
      <w:pPr>
        <w:ind w:left="27" w:right="27"/>
        <w:jc w:val="both"/>
        <w:rPr>
          <w:rFonts w:ascii="Arial" w:hAnsi="Arial" w:cs="Al-Mohanad Bold"/>
          <w:sz w:val="32"/>
          <w:szCs w:val="32"/>
          <w:rtl/>
        </w:rPr>
      </w:pPr>
    </w:p>
    <w:p w14:paraId="70BC5D0E" w14:textId="77777777" w:rsidR="00D651F5" w:rsidRPr="00D651F5" w:rsidRDefault="00D651F5" w:rsidP="00D651F5">
      <w:pPr>
        <w:ind w:left="27" w:right="27"/>
        <w:jc w:val="both"/>
        <w:rPr>
          <w:rFonts w:ascii="Arial" w:hAnsi="Arial" w:cs="Al-Mohanad Bold"/>
          <w:sz w:val="32"/>
          <w:szCs w:val="32"/>
          <w:rtl/>
        </w:rPr>
      </w:pPr>
    </w:p>
    <w:p w14:paraId="054AD076" w14:textId="77777777" w:rsidR="00D651F5" w:rsidRPr="00D651F5" w:rsidRDefault="00D651F5" w:rsidP="00D651F5">
      <w:pPr>
        <w:jc w:val="lowKashida"/>
        <w:rPr>
          <w:rFonts w:ascii="Arial" w:hAnsi="Arial" w:cs="PT Bold Heading"/>
          <w:color w:val="FF0000"/>
          <w:sz w:val="28"/>
          <w:rtl/>
        </w:rPr>
      </w:pPr>
      <w:r w:rsidRPr="00D651F5">
        <w:rPr>
          <w:rFonts w:ascii="Arial" w:hAnsi="Arial" w:cs="PT Bold Heading" w:hint="cs"/>
          <w:sz w:val="28"/>
          <w:u w:val="single"/>
          <w:rtl/>
        </w:rPr>
        <w:t>ال</w:t>
      </w:r>
      <w:r w:rsidRPr="00D651F5">
        <w:rPr>
          <w:rFonts w:ascii="Arial" w:hAnsi="Arial" w:cs="PT Bold Heading"/>
          <w:sz w:val="28"/>
          <w:u w:val="single"/>
          <w:rtl/>
        </w:rPr>
        <w:t xml:space="preserve">مادة </w:t>
      </w:r>
      <w:r w:rsidRPr="00D651F5">
        <w:rPr>
          <w:rFonts w:ascii="Arial" w:hAnsi="Arial" w:cs="PT Bold Heading" w:hint="cs"/>
          <w:sz w:val="28"/>
          <w:u w:val="single"/>
          <w:rtl/>
        </w:rPr>
        <w:t xml:space="preserve">التاسعة عشرة: مكافأة أعضاء المجلس: </w:t>
      </w:r>
    </w:p>
    <w:p w14:paraId="222BE169" w14:textId="77777777" w:rsidR="00D651F5" w:rsidRPr="00D651F5" w:rsidRDefault="00D651F5" w:rsidP="00D651F5">
      <w:pPr>
        <w:numPr>
          <w:ilvl w:val="0"/>
          <w:numId w:val="12"/>
        </w:numPr>
        <w:ind w:hanging="604"/>
        <w:jc w:val="lowKashida"/>
        <w:rPr>
          <w:rFonts w:ascii="Arial" w:hAnsi="Arial" w:cs="Al-Mohanad Bold"/>
          <w:color w:val="FF0000"/>
          <w:sz w:val="32"/>
          <w:szCs w:val="32"/>
          <w:rtl/>
        </w:rPr>
      </w:pPr>
      <w:r w:rsidRPr="00D651F5">
        <w:rPr>
          <w:rFonts w:ascii="Arial" w:hAnsi="Arial" w:cs="Al-Mohanad Bold" w:hint="cs"/>
          <w:sz w:val="32"/>
          <w:szCs w:val="32"/>
          <w:rtl/>
        </w:rPr>
        <w:t xml:space="preserve">تتكون مكافأة مجلس الإدارة من </w:t>
      </w:r>
      <w:r w:rsidRPr="00D651F5">
        <w:rPr>
          <w:rFonts w:ascii="Arial" w:hAnsi="Arial" w:cs="Al-Mohanad Bold" w:hint="cs"/>
          <w:color w:val="FF0000"/>
          <w:sz w:val="32"/>
          <w:szCs w:val="32"/>
          <w:rtl/>
        </w:rPr>
        <w:t xml:space="preserve">........(ملاحظة: اختيار أي من أو بعض أو كل الطرق التالية: </w:t>
      </w:r>
      <w:r w:rsidRPr="00D651F5">
        <w:rPr>
          <w:rFonts w:ascii="Arial" w:hAnsi="Arial" w:cs="Al-Mohanad Bold"/>
          <w:color w:val="FF0000"/>
          <w:sz w:val="32"/>
          <w:szCs w:val="32"/>
          <w:rtl/>
        </w:rPr>
        <w:t>مبلغًا معينًا، أو بدل حضور عن الجلسات، أو مزايا عينية، أو نسبة معينة من صافي الأرباح</w:t>
      </w:r>
      <w:r w:rsidRPr="00D651F5">
        <w:rPr>
          <w:rFonts w:ascii="Arial" w:hAnsi="Arial" w:cs="Al-Mohanad Bold" w:hint="cs"/>
          <w:color w:val="FF0000"/>
          <w:sz w:val="32"/>
          <w:szCs w:val="32"/>
          <w:rtl/>
        </w:rPr>
        <w:t>. ويمكن كذلك تحديد أقصى لمقدار المكافأة، أو ما تحدده الجمعية العامة)</w:t>
      </w:r>
    </w:p>
    <w:p w14:paraId="087348DF" w14:textId="77777777" w:rsidR="00D651F5" w:rsidRPr="00D651F5" w:rsidRDefault="00D651F5" w:rsidP="00D651F5">
      <w:pPr>
        <w:numPr>
          <w:ilvl w:val="0"/>
          <w:numId w:val="12"/>
        </w:numPr>
        <w:ind w:hanging="514"/>
        <w:jc w:val="both"/>
        <w:rPr>
          <w:rFonts w:ascii="Arial" w:hAnsi="Arial" w:cs="Al-Mohanad Bold"/>
          <w:sz w:val="32"/>
          <w:szCs w:val="32"/>
        </w:rPr>
      </w:pPr>
      <w:r w:rsidRPr="00D651F5">
        <w:rPr>
          <w:rFonts w:ascii="Arial" w:hAnsi="Arial" w:cs="Al-Mohanad Bold"/>
          <w:sz w:val="32"/>
          <w:szCs w:val="32"/>
          <w:rtl/>
        </w:rPr>
        <w:t>يجب أن يشتمل تقرير مجلس الإدارة إلى الجمعية العامة العادية في اجتماعها السنوي على بيان شامل لكل ما حصل عليه أو استحق الحصول عليه كل عضو من أعضاء مجلس الإدارة خلال السنة المالية من مكافآت وبدل حضور الجلسات وبدل مصروفات وغير ذلك من المزايا. وأن يشتمل كذلك على بيان ما قبضه أعضاء المجلس بوصفهم عاملين أو إداريين أو ما قبضوه نظير أعمال فنية أو إدارية أو استشارات، وأن يشتمل أيضًا على بيان بعدد جلسات المجلس وعدد الجلسات التي حضرها كل عضو</w:t>
      </w:r>
      <w:r w:rsidRPr="00D651F5">
        <w:rPr>
          <w:rFonts w:ascii="Arial" w:hAnsi="Arial" w:cs="Al-Mohanad Bold"/>
          <w:sz w:val="32"/>
          <w:szCs w:val="32"/>
        </w:rPr>
        <w:t>.</w:t>
      </w:r>
    </w:p>
    <w:p w14:paraId="49BF50AD" w14:textId="77777777" w:rsidR="00D651F5" w:rsidRPr="00D651F5" w:rsidRDefault="00D651F5" w:rsidP="00D651F5">
      <w:pPr>
        <w:jc w:val="lowKashida"/>
        <w:rPr>
          <w:rFonts w:ascii="Arial" w:hAnsi="Arial" w:cs="Al-Mohanad Bold"/>
          <w:color w:val="FF0000"/>
          <w:sz w:val="32"/>
          <w:szCs w:val="32"/>
          <w:rtl/>
        </w:rPr>
      </w:pPr>
      <w:bookmarkStart w:id="6" w:name="_Hlk115480400"/>
      <w:r w:rsidRPr="00D651F5">
        <w:rPr>
          <w:rFonts w:ascii="Arial" w:hAnsi="Arial" w:cs="PT Bold Heading" w:hint="cs"/>
          <w:sz w:val="28"/>
          <w:u w:val="single"/>
          <w:rtl/>
        </w:rPr>
        <w:t>ال</w:t>
      </w:r>
      <w:r w:rsidRPr="00D651F5">
        <w:rPr>
          <w:rFonts w:ascii="Arial" w:hAnsi="Arial" w:cs="PT Bold Heading"/>
          <w:sz w:val="28"/>
          <w:u w:val="single"/>
          <w:rtl/>
        </w:rPr>
        <w:t xml:space="preserve">مادة </w:t>
      </w:r>
      <w:r w:rsidRPr="00D651F5">
        <w:rPr>
          <w:rFonts w:ascii="Arial" w:hAnsi="Arial" w:cs="PT Bold Heading" w:hint="cs"/>
          <w:sz w:val="28"/>
          <w:u w:val="single"/>
          <w:rtl/>
        </w:rPr>
        <w:t xml:space="preserve">العشرون: صلاحيات الرئيس والنائب والعضو المنتدب وأمين السر: </w:t>
      </w:r>
      <w:bookmarkStart w:id="7" w:name="_Hlk115482042"/>
    </w:p>
    <w:p w14:paraId="4B86E97E" w14:textId="77777777" w:rsidR="00D651F5" w:rsidRPr="00D651F5" w:rsidRDefault="00D651F5" w:rsidP="00D651F5">
      <w:pPr>
        <w:jc w:val="lowKashida"/>
        <w:rPr>
          <w:rFonts w:ascii="Arial" w:hAnsi="Arial" w:cs="Al-Mohanad Bold"/>
          <w:sz w:val="32"/>
          <w:szCs w:val="32"/>
        </w:rPr>
      </w:pPr>
      <w:r w:rsidRPr="00D651F5">
        <w:rPr>
          <w:rFonts w:ascii="Arial" w:hAnsi="Arial" w:cs="Al-Mohanad Bold"/>
          <w:sz w:val="32"/>
          <w:szCs w:val="32"/>
          <w:rtl/>
        </w:rPr>
        <w:t>يعين مجلس الإدارة في أول اجتماع له من بين أعضائه رئيسًا للمجلس، ويجوز أن يعين من بين أعضائه عضوًا منتدبًا</w:t>
      </w:r>
      <w:r w:rsidRPr="00D651F5">
        <w:rPr>
          <w:rFonts w:ascii="Arial" w:hAnsi="Arial" w:cs="Al-Mohanad Bold" w:hint="cs"/>
          <w:sz w:val="32"/>
          <w:szCs w:val="32"/>
          <w:rtl/>
        </w:rPr>
        <w:t xml:space="preserve"> </w:t>
      </w:r>
      <w:r w:rsidRPr="00D651F5">
        <w:rPr>
          <w:rFonts w:ascii="Arial" w:hAnsi="Arial" w:cs="Al-Mohanad Bold" w:hint="cs"/>
          <w:color w:val="FF0000"/>
          <w:sz w:val="32"/>
          <w:szCs w:val="32"/>
          <w:rtl/>
        </w:rPr>
        <w:t xml:space="preserve">... </w:t>
      </w:r>
      <w:r w:rsidRPr="00D651F5">
        <w:rPr>
          <w:rFonts w:ascii="Arial" w:hAnsi="Arial" w:cs="Al-Mohanad Bold"/>
          <w:color w:val="FF0000"/>
          <w:sz w:val="32"/>
          <w:szCs w:val="32"/>
          <w:rtl/>
        </w:rPr>
        <w:t>(</w:t>
      </w:r>
      <w:r w:rsidRPr="00D651F5">
        <w:rPr>
          <w:rFonts w:ascii="Arial" w:hAnsi="Arial" w:cs="Al-Mohanad Bold" w:hint="cs"/>
          <w:color w:val="FF0000"/>
          <w:sz w:val="32"/>
          <w:szCs w:val="32"/>
          <w:rtl/>
        </w:rPr>
        <w:t>ملاحظة إذا كانت الشركة غير مدرجة يمكن إضافة " أو نائب لرئيس مجلس الإدارة") (* إذا كانت الشركة مدرجة في السوق المالية يضاف النص التالي</w:t>
      </w:r>
      <w:r w:rsidRPr="00D651F5">
        <w:rPr>
          <w:rFonts w:ascii="Arial" w:hAnsi="Arial" w:cs="Al-Mohanad Bold" w:hint="cs"/>
          <w:sz w:val="32"/>
          <w:szCs w:val="32"/>
          <w:rtl/>
        </w:rPr>
        <w:t xml:space="preserve"> وي</w:t>
      </w:r>
      <w:r w:rsidRPr="00D651F5">
        <w:rPr>
          <w:rFonts w:ascii="Arial" w:hAnsi="Arial" w:cs="Al-Mohanad Bold"/>
          <w:sz w:val="32"/>
          <w:szCs w:val="32"/>
          <w:rtl/>
        </w:rPr>
        <w:t xml:space="preserve">عين مجلس </w:t>
      </w:r>
      <w:r w:rsidRPr="00D651F5">
        <w:rPr>
          <w:rFonts w:ascii="Arial" w:hAnsi="Arial" w:cs="Al-Mohanad Bold" w:hint="cs"/>
          <w:sz w:val="32"/>
          <w:szCs w:val="32"/>
          <w:rtl/>
        </w:rPr>
        <w:t>ال</w:t>
      </w:r>
      <w:r w:rsidRPr="00D651F5">
        <w:rPr>
          <w:rFonts w:ascii="Arial" w:hAnsi="Arial" w:cs="Al-Mohanad Bold"/>
          <w:sz w:val="32"/>
          <w:szCs w:val="32"/>
          <w:rtl/>
        </w:rPr>
        <w:t>إدارة</w:t>
      </w:r>
      <w:r w:rsidRPr="00D651F5">
        <w:rPr>
          <w:rFonts w:ascii="Arial" w:hAnsi="Arial" w:cs="Al-Mohanad Bold" w:hint="cs"/>
          <w:sz w:val="32"/>
          <w:szCs w:val="32"/>
          <w:rtl/>
        </w:rPr>
        <w:t xml:space="preserve"> </w:t>
      </w:r>
      <w:r w:rsidRPr="00D651F5">
        <w:rPr>
          <w:rFonts w:ascii="Arial" w:hAnsi="Arial" w:cs="Al-Mohanad Bold"/>
          <w:sz w:val="32"/>
          <w:szCs w:val="32"/>
          <w:rtl/>
        </w:rPr>
        <w:t>في أول اجتماع له من بين أعضائه نائبًا للرئيس.</w:t>
      </w:r>
      <w:r w:rsidRPr="00D651F5">
        <w:rPr>
          <w:rFonts w:ascii="Arial" w:hAnsi="Arial" w:cs="Al-Mohanad Bold" w:hint="cs"/>
          <w:color w:val="FF0000"/>
          <w:sz w:val="32"/>
          <w:szCs w:val="32"/>
          <w:rtl/>
        </w:rPr>
        <w:t>)</w:t>
      </w:r>
      <w:r w:rsidRPr="00D651F5">
        <w:rPr>
          <w:rFonts w:ascii="Arial" w:hAnsi="Arial" w:cs="Al-Mohanad Bold" w:hint="cs"/>
          <w:sz w:val="32"/>
          <w:szCs w:val="32"/>
          <w:rtl/>
        </w:rPr>
        <w:t>.</w:t>
      </w:r>
    </w:p>
    <w:p w14:paraId="11B86F27" w14:textId="7B4F6591" w:rsidR="00D651F5" w:rsidRPr="00D651F5" w:rsidRDefault="0040454F" w:rsidP="00D651F5">
      <w:pPr>
        <w:numPr>
          <w:ilvl w:val="0"/>
          <w:numId w:val="23"/>
        </w:numPr>
        <w:ind w:left="386" w:right="-63" w:hanging="451"/>
        <w:jc w:val="lowKashida"/>
        <w:rPr>
          <w:rFonts w:ascii="Arial" w:hAnsi="Arial" w:cs="Al-Mohanad Bold"/>
          <w:sz w:val="32"/>
          <w:szCs w:val="32"/>
          <w:rtl/>
        </w:rPr>
      </w:pPr>
      <w:r w:rsidRPr="00152918">
        <w:rPr>
          <w:rFonts w:ascii="Sakkal Majalla" w:hAnsi="Sakkal Majalla" w:cs="Sakkal Majalla"/>
          <w:color w:val="00B050"/>
          <w:sz w:val="32"/>
          <w:szCs w:val="32"/>
          <w:rtl/>
          <w:lang w:eastAsia="en-US"/>
        </w:rPr>
        <w:t>بعد الحصول على عدم ممانعة البن</w:t>
      </w:r>
      <w:r w:rsidR="008B39B7" w:rsidRPr="00152918">
        <w:rPr>
          <w:rFonts w:ascii="Sakkal Majalla" w:hAnsi="Sakkal Majalla" w:cs="Sakkal Majalla"/>
          <w:color w:val="00B050"/>
          <w:sz w:val="32"/>
          <w:szCs w:val="32"/>
          <w:rtl/>
          <w:lang w:eastAsia="en-US"/>
        </w:rPr>
        <w:t>ك المركزي السعودي المسبقة</w:t>
      </w:r>
      <w:r w:rsidRPr="00BE1250">
        <w:rPr>
          <w:rFonts w:ascii="Sakkal Majalla" w:hAnsi="Sakkal Majalla" w:cs="Sakkal Majalla" w:hint="cs"/>
          <w:color w:val="1F4E79" w:themeColor="accent1" w:themeShade="80"/>
          <w:sz w:val="32"/>
          <w:szCs w:val="32"/>
          <w:rtl/>
          <w:lang w:eastAsia="en-US"/>
        </w:rPr>
        <w:t xml:space="preserve">، </w:t>
      </w:r>
      <w:r w:rsidR="00D651F5" w:rsidRPr="00D651F5">
        <w:rPr>
          <w:rFonts w:ascii="Arial" w:hAnsi="Arial" w:cs="Al-Mohanad Bold" w:hint="cs"/>
          <w:sz w:val="32"/>
          <w:szCs w:val="32"/>
          <w:rtl/>
        </w:rPr>
        <w:t>يعين مجلس الإدارة</w:t>
      </w:r>
      <w:r w:rsidR="00D651F5" w:rsidRPr="00D651F5">
        <w:rPr>
          <w:rFonts w:ascii="Arial" w:hAnsi="Arial" w:cs="Al-Mohanad Bold"/>
          <w:sz w:val="32"/>
          <w:szCs w:val="32"/>
          <w:rtl/>
        </w:rPr>
        <w:t xml:space="preserve"> رئيسًا تنفيذيًّا من أعضائه أو من غيرهم</w:t>
      </w:r>
      <w:r w:rsidR="00D651F5" w:rsidRPr="00D651F5">
        <w:rPr>
          <w:rFonts w:ascii="Arial" w:hAnsi="Arial" w:cs="Al-Mohanad Bold" w:hint="cs"/>
          <w:sz w:val="32"/>
          <w:szCs w:val="32"/>
          <w:rtl/>
        </w:rPr>
        <w:t>.</w:t>
      </w:r>
    </w:p>
    <w:p w14:paraId="6B8CDF9E" w14:textId="77777777" w:rsidR="00D651F5" w:rsidRPr="00D651F5" w:rsidRDefault="00D651F5" w:rsidP="00D651F5">
      <w:pPr>
        <w:ind w:left="-63" w:right="-63" w:firstLine="63"/>
        <w:jc w:val="lowKashida"/>
        <w:rPr>
          <w:rFonts w:ascii="Arial" w:hAnsi="Arial" w:cs="Al-Mohanad Bold"/>
          <w:sz w:val="32"/>
          <w:szCs w:val="32"/>
          <w:rtl/>
        </w:rPr>
      </w:pPr>
      <w:r w:rsidRPr="00D651F5">
        <w:rPr>
          <w:rFonts w:ascii="Arial" w:hAnsi="Arial" w:cs="Al-Mohanad Bold"/>
          <w:sz w:val="32"/>
          <w:szCs w:val="32"/>
          <w:rtl/>
        </w:rPr>
        <w:t>ويختص رئيس المجلس</w:t>
      </w:r>
      <w:r w:rsidRPr="00D651F5">
        <w:rPr>
          <w:rFonts w:ascii="Arial" w:hAnsi="Arial" w:cs="Al-Mohanad Bold" w:hint="cs"/>
          <w:sz w:val="32"/>
          <w:szCs w:val="32"/>
          <w:rtl/>
        </w:rPr>
        <w:t xml:space="preserve"> بـ ....................................</w:t>
      </w:r>
    </w:p>
    <w:p w14:paraId="166B8FEF" w14:textId="77777777" w:rsidR="00D651F5" w:rsidRPr="00D651F5" w:rsidRDefault="00D651F5" w:rsidP="00D651F5">
      <w:pPr>
        <w:ind w:left="-63" w:right="-63" w:firstLine="63"/>
        <w:jc w:val="lowKashida"/>
        <w:rPr>
          <w:rFonts w:ascii="Arial" w:hAnsi="Arial" w:cs="Al-Mohanad Bold"/>
          <w:color w:val="FF0000"/>
          <w:sz w:val="32"/>
          <w:szCs w:val="32"/>
          <w:rtl/>
        </w:rPr>
      </w:pPr>
      <w:r w:rsidRPr="00D651F5">
        <w:rPr>
          <w:rFonts w:ascii="Arial" w:hAnsi="Arial" w:cs="Al-Mohanad Bold" w:hint="cs"/>
          <w:sz w:val="32"/>
          <w:szCs w:val="32"/>
          <w:rtl/>
        </w:rPr>
        <w:t>ويختص الرئيس التنفيذي بـ..................................</w:t>
      </w:r>
      <w:r w:rsidRPr="00D651F5">
        <w:rPr>
          <w:rFonts w:ascii="Arial" w:hAnsi="Arial" w:cs="Al-Mohanad Bold" w:hint="cs"/>
          <w:color w:val="FF0000"/>
          <w:sz w:val="32"/>
          <w:szCs w:val="32"/>
          <w:rtl/>
        </w:rPr>
        <w:t xml:space="preserve"> (* ملاحظة يجوز إضافة صلاحيات الرئيس التنفيذي وأجره)</w:t>
      </w:r>
    </w:p>
    <w:p w14:paraId="377D8E14" w14:textId="77777777" w:rsidR="00D651F5" w:rsidRPr="00D651F5" w:rsidRDefault="00D651F5" w:rsidP="00D651F5">
      <w:pPr>
        <w:ind w:left="-63" w:right="-63" w:firstLine="63"/>
        <w:jc w:val="lowKashida"/>
        <w:rPr>
          <w:rFonts w:ascii="Arial" w:hAnsi="Arial" w:cs="Al-Mohanad Bold"/>
          <w:sz w:val="32"/>
          <w:szCs w:val="32"/>
          <w:rtl/>
        </w:rPr>
      </w:pPr>
      <w:r w:rsidRPr="00D651F5">
        <w:rPr>
          <w:rFonts w:ascii="Arial" w:hAnsi="Arial" w:cs="Al-Mohanad Bold" w:hint="cs"/>
          <w:sz w:val="32"/>
          <w:szCs w:val="32"/>
          <w:rtl/>
        </w:rPr>
        <w:t>(</w:t>
      </w:r>
      <w:r w:rsidRPr="00D651F5">
        <w:rPr>
          <w:rFonts w:ascii="Arial" w:hAnsi="Arial" w:cs="Al-Mohanad Bold" w:hint="cs"/>
          <w:color w:val="FF0000"/>
          <w:sz w:val="32"/>
          <w:szCs w:val="32"/>
          <w:rtl/>
        </w:rPr>
        <w:t>ملاحظة في حال الرغبة في تعيين عضو منتدب يجوز إضافة صلاحياته والنص على</w:t>
      </w:r>
      <w:r w:rsidRPr="00D651F5">
        <w:rPr>
          <w:rFonts w:ascii="Arial" w:hAnsi="Arial" w:cs="Al-Mohanad Bold" w:hint="cs"/>
          <w:sz w:val="32"/>
          <w:szCs w:val="32"/>
          <w:rtl/>
        </w:rPr>
        <w:t xml:space="preserve"> كما يختص </w:t>
      </w:r>
      <w:r w:rsidRPr="00D651F5">
        <w:rPr>
          <w:rFonts w:ascii="Arial" w:hAnsi="Arial" w:cs="Al-Mohanad Bold"/>
          <w:sz w:val="32"/>
          <w:szCs w:val="32"/>
          <w:rtl/>
        </w:rPr>
        <w:t>العضو المنتدب</w:t>
      </w:r>
      <w:r w:rsidRPr="00D651F5">
        <w:rPr>
          <w:rFonts w:ascii="Arial" w:hAnsi="Arial" w:cs="Al-Mohanad Bold" w:hint="cs"/>
          <w:sz w:val="32"/>
          <w:szCs w:val="32"/>
          <w:rtl/>
        </w:rPr>
        <w:t xml:space="preserve"> بـ</w:t>
      </w:r>
      <w:r w:rsidRPr="00D651F5">
        <w:rPr>
          <w:rFonts w:ascii="Arial" w:hAnsi="Arial" w:cs="Al-Mohanad Bold"/>
          <w:sz w:val="32"/>
          <w:szCs w:val="32"/>
          <w:rtl/>
        </w:rPr>
        <w:t xml:space="preserve"> </w:t>
      </w:r>
      <w:r w:rsidRPr="00D651F5">
        <w:rPr>
          <w:rFonts w:ascii="Arial" w:hAnsi="Arial" w:cs="Al-Mohanad Bold" w:hint="cs"/>
          <w:sz w:val="32"/>
          <w:szCs w:val="32"/>
          <w:rtl/>
        </w:rPr>
        <w:t>................................)</w:t>
      </w:r>
    </w:p>
    <w:p w14:paraId="66C06F54" w14:textId="77777777" w:rsidR="00D651F5" w:rsidRPr="00D651F5" w:rsidRDefault="00D651F5" w:rsidP="00D651F5">
      <w:pPr>
        <w:ind w:left="-63" w:right="-63" w:firstLine="63"/>
        <w:jc w:val="lowKashida"/>
        <w:rPr>
          <w:rFonts w:ascii="Arial" w:hAnsi="Arial" w:cs="Al-Mohanad Bold"/>
          <w:sz w:val="32"/>
          <w:szCs w:val="32"/>
          <w:rtl/>
        </w:rPr>
      </w:pPr>
      <w:r w:rsidRPr="00D651F5">
        <w:rPr>
          <w:rFonts w:ascii="Arial" w:hAnsi="Arial" w:cs="Al-Mohanad Bold" w:hint="cs"/>
          <w:sz w:val="32"/>
          <w:szCs w:val="32"/>
          <w:rtl/>
        </w:rPr>
        <w:t>.....</w:t>
      </w:r>
    </w:p>
    <w:p w14:paraId="7F7BD017" w14:textId="573330A4" w:rsidR="00D651F5" w:rsidRPr="00D651F5" w:rsidRDefault="00D651F5" w:rsidP="00D651F5">
      <w:pPr>
        <w:ind w:left="-63" w:right="-63" w:firstLine="63"/>
        <w:jc w:val="lowKashida"/>
        <w:rPr>
          <w:rFonts w:ascii="Arial" w:hAnsi="Arial" w:cs="Al-Mohanad Bold"/>
          <w:color w:val="FF0000"/>
          <w:sz w:val="32"/>
          <w:szCs w:val="32"/>
          <w:rtl/>
        </w:rPr>
      </w:pPr>
      <w:r w:rsidRPr="00D651F5">
        <w:rPr>
          <w:rFonts w:ascii="Arial" w:hAnsi="Arial" w:cs="Al-Mohanad Bold" w:hint="cs"/>
          <w:sz w:val="32"/>
          <w:szCs w:val="32"/>
          <w:rtl/>
        </w:rPr>
        <w:t xml:space="preserve">ويعين مجلس الادارة أمين سر يختاره من بين أعضائه أو من غيرهم </w:t>
      </w:r>
      <w:r w:rsidR="00BE1250" w:rsidRPr="00D651F5">
        <w:rPr>
          <w:rFonts w:ascii="Arial" w:hAnsi="Arial" w:cs="Al-Mohanad Bold" w:hint="cs"/>
          <w:color w:val="FF0000"/>
          <w:sz w:val="32"/>
          <w:szCs w:val="32"/>
          <w:rtl/>
        </w:rPr>
        <w:t xml:space="preserve">.... </w:t>
      </w:r>
      <w:r w:rsidR="00BE1250" w:rsidRPr="00D651F5">
        <w:rPr>
          <w:rFonts w:ascii="Arial" w:hAnsi="Arial" w:cs="Al-Mohanad Bold"/>
          <w:color w:val="FF0000"/>
          <w:sz w:val="32"/>
          <w:szCs w:val="32"/>
          <w:rtl/>
        </w:rPr>
        <w:t>(</w:t>
      </w:r>
      <w:r w:rsidRPr="00D651F5">
        <w:rPr>
          <w:rFonts w:ascii="Arial" w:hAnsi="Arial" w:cs="Al-Mohanad Bold" w:hint="cs"/>
          <w:color w:val="FF0000"/>
          <w:sz w:val="32"/>
          <w:szCs w:val="32"/>
          <w:rtl/>
        </w:rPr>
        <w:t>* يجوز إضافة صلاحيات أمين السر وأجره)</w:t>
      </w:r>
    </w:p>
    <w:p w14:paraId="4BEAF5BF" w14:textId="77777777" w:rsidR="00D651F5" w:rsidRPr="00D651F5" w:rsidRDefault="00D651F5" w:rsidP="00D651F5">
      <w:pPr>
        <w:ind w:left="-63" w:right="-63" w:firstLine="63"/>
        <w:jc w:val="lowKashida"/>
        <w:rPr>
          <w:rFonts w:ascii="Arial" w:hAnsi="Arial" w:cs="Al-Mohanad Bold"/>
          <w:sz w:val="32"/>
          <w:szCs w:val="32"/>
        </w:rPr>
      </w:pPr>
      <w:r w:rsidRPr="00D651F5">
        <w:rPr>
          <w:rFonts w:ascii="Arial" w:hAnsi="Arial" w:cs="Al-Mohanad Bold" w:hint="cs"/>
          <w:sz w:val="32"/>
          <w:szCs w:val="32"/>
          <w:rtl/>
        </w:rPr>
        <w:lastRenderedPageBreak/>
        <w:t>و</w:t>
      </w:r>
      <w:r w:rsidRPr="00D651F5">
        <w:rPr>
          <w:rFonts w:ascii="Arial" w:hAnsi="Arial" w:cs="Al-Mohanad Bold"/>
          <w:sz w:val="32"/>
          <w:szCs w:val="32"/>
          <w:rtl/>
        </w:rPr>
        <w:t xml:space="preserve">لرئيس مجلس </w:t>
      </w:r>
      <w:r w:rsidRPr="00D651F5">
        <w:rPr>
          <w:rFonts w:ascii="Arial" w:hAnsi="Arial" w:cs="Al-Mohanad Bold" w:hint="cs"/>
          <w:sz w:val="32"/>
          <w:szCs w:val="32"/>
          <w:rtl/>
        </w:rPr>
        <w:t xml:space="preserve">الإدارة </w:t>
      </w:r>
      <w:r w:rsidRPr="00D651F5">
        <w:rPr>
          <w:rFonts w:ascii="Arial" w:hAnsi="Arial" w:cs="Al-Mohanad Bold"/>
          <w:sz w:val="32"/>
          <w:szCs w:val="32"/>
          <w:rtl/>
        </w:rPr>
        <w:t>أن يفوض</w:t>
      </w:r>
      <w:r w:rsidRPr="00D651F5">
        <w:rPr>
          <w:rFonts w:ascii="Arial" w:hAnsi="Arial" w:cs="Al-Mohanad Bold" w:hint="cs"/>
          <w:sz w:val="32"/>
          <w:szCs w:val="32"/>
          <w:rtl/>
        </w:rPr>
        <w:t xml:space="preserve"> (</w:t>
      </w:r>
      <w:r w:rsidRPr="00D651F5">
        <w:rPr>
          <w:rFonts w:ascii="Arial" w:hAnsi="Arial" w:cs="Al-Mohanad Bold"/>
          <w:sz w:val="32"/>
          <w:szCs w:val="32"/>
          <w:rtl/>
        </w:rPr>
        <w:t>بقرار مكتوب</w:t>
      </w:r>
      <w:r w:rsidRPr="00D651F5">
        <w:rPr>
          <w:rFonts w:ascii="Arial" w:hAnsi="Arial" w:cs="Al-Mohanad Bold" w:hint="cs"/>
          <w:sz w:val="32"/>
          <w:szCs w:val="32"/>
          <w:rtl/>
        </w:rPr>
        <w:t>)</w:t>
      </w:r>
      <w:r w:rsidRPr="00D651F5">
        <w:rPr>
          <w:rFonts w:ascii="Arial" w:hAnsi="Arial" w:cs="Al-Mohanad Bold"/>
          <w:sz w:val="32"/>
          <w:szCs w:val="32"/>
          <w:rtl/>
        </w:rPr>
        <w:t xml:space="preserve"> بعض صلاحياته إلى غيره من أعضاء المجلس أو من الغير لمباشرة عمل أو أعمال معينة</w:t>
      </w:r>
      <w:r w:rsidRPr="00D651F5">
        <w:rPr>
          <w:rFonts w:ascii="Arial" w:hAnsi="Arial" w:cs="Al-Mohanad Bold" w:hint="cs"/>
          <w:sz w:val="32"/>
          <w:szCs w:val="32"/>
          <w:rtl/>
        </w:rPr>
        <w:t>.</w:t>
      </w:r>
    </w:p>
    <w:p w14:paraId="0FE26FBD" w14:textId="77777777" w:rsidR="00D651F5" w:rsidRPr="00D651F5" w:rsidRDefault="00D651F5" w:rsidP="00D651F5">
      <w:pPr>
        <w:ind w:left="-63" w:right="-63" w:firstLine="63"/>
        <w:jc w:val="lowKashida"/>
        <w:rPr>
          <w:rFonts w:ascii="Arial" w:hAnsi="Arial" w:cs="Al-Mohanad Bold"/>
          <w:sz w:val="32"/>
          <w:szCs w:val="32"/>
        </w:rPr>
      </w:pPr>
      <w:r w:rsidRPr="00D651F5">
        <w:rPr>
          <w:rFonts w:ascii="Arial" w:hAnsi="Arial" w:cs="Al-Mohanad Bold" w:hint="cs"/>
          <w:sz w:val="32"/>
          <w:szCs w:val="32"/>
          <w:rtl/>
        </w:rPr>
        <w:t>و</w:t>
      </w:r>
      <w:r w:rsidRPr="00D651F5">
        <w:rPr>
          <w:rFonts w:ascii="Arial" w:hAnsi="Arial" w:cs="Al-Mohanad Bold"/>
          <w:sz w:val="32"/>
          <w:szCs w:val="32"/>
          <w:rtl/>
        </w:rPr>
        <w:t xml:space="preserve">يحل نائب رئيس مجلس الإدارة محل رئيس مجلس الإدارة عند غيابه في الحالات التي يكون فيها </w:t>
      </w:r>
      <w:r w:rsidRPr="00D651F5">
        <w:rPr>
          <w:rFonts w:ascii="Arial" w:hAnsi="Arial" w:cs="Al-Mohanad Bold" w:hint="cs"/>
          <w:sz w:val="32"/>
          <w:szCs w:val="32"/>
          <w:rtl/>
        </w:rPr>
        <w:t>لمجلس الإدارة</w:t>
      </w:r>
      <w:r w:rsidRPr="00D651F5">
        <w:rPr>
          <w:rFonts w:ascii="Arial" w:hAnsi="Arial" w:cs="Al-Mohanad Bold"/>
          <w:sz w:val="32"/>
          <w:szCs w:val="32"/>
          <w:rtl/>
        </w:rPr>
        <w:t xml:space="preserve"> نائب للرئيس. </w:t>
      </w:r>
    </w:p>
    <w:p w14:paraId="7CE566D8" w14:textId="77777777" w:rsidR="00D651F5" w:rsidRPr="00D651F5" w:rsidRDefault="00D651F5" w:rsidP="00D651F5">
      <w:pPr>
        <w:ind w:left="-63" w:right="-63" w:firstLine="63"/>
        <w:jc w:val="lowKashida"/>
        <w:rPr>
          <w:rFonts w:ascii="Arial" w:hAnsi="Arial" w:cs="Al-Mohanad Bold"/>
          <w:sz w:val="32"/>
          <w:szCs w:val="32"/>
        </w:rPr>
      </w:pPr>
      <w:r w:rsidRPr="00D651F5">
        <w:rPr>
          <w:rFonts w:ascii="Arial" w:hAnsi="Arial" w:cs="Al-Mohanad Bold" w:hint="cs"/>
          <w:sz w:val="32"/>
          <w:szCs w:val="32"/>
          <w:rtl/>
        </w:rPr>
        <w:t>ولا تزيد مدة رئيس المجلس ونائبه والعضو المنتدب وأمين السر عضو مجلس الادارة على مدة عضوية كل منهم في المجلس، و</w:t>
      </w:r>
      <w:r w:rsidRPr="00D651F5">
        <w:rPr>
          <w:rFonts w:ascii="Arial" w:hAnsi="Arial" w:cs="Al-Mohanad Bold"/>
          <w:sz w:val="32"/>
          <w:szCs w:val="32"/>
          <w:rtl/>
        </w:rPr>
        <w:t xml:space="preserve">لمجلس الإدارة أن يعفي رئيس المجلس، </w:t>
      </w:r>
      <w:r w:rsidRPr="00D651F5">
        <w:rPr>
          <w:rFonts w:ascii="Arial" w:hAnsi="Arial" w:cs="Al-Mohanad Bold" w:hint="cs"/>
          <w:sz w:val="32"/>
          <w:szCs w:val="32"/>
          <w:rtl/>
        </w:rPr>
        <w:t>و</w:t>
      </w:r>
      <w:r w:rsidRPr="00D651F5">
        <w:rPr>
          <w:rFonts w:ascii="Arial" w:hAnsi="Arial" w:cs="Al-Mohanad Bold"/>
          <w:sz w:val="32"/>
          <w:szCs w:val="32"/>
          <w:rtl/>
        </w:rPr>
        <w:t xml:space="preserve">نائبه، </w:t>
      </w:r>
      <w:r w:rsidRPr="00D651F5">
        <w:rPr>
          <w:rFonts w:ascii="Arial" w:hAnsi="Arial" w:cs="Al-Mohanad Bold" w:hint="cs"/>
          <w:sz w:val="32"/>
          <w:szCs w:val="32"/>
          <w:rtl/>
        </w:rPr>
        <w:t>و(</w:t>
      </w:r>
      <w:r w:rsidRPr="00D651F5">
        <w:rPr>
          <w:rFonts w:ascii="Arial" w:hAnsi="Arial" w:cs="Al-Mohanad Bold" w:hint="cs"/>
          <w:color w:val="FF0000"/>
          <w:sz w:val="32"/>
          <w:szCs w:val="32"/>
          <w:rtl/>
        </w:rPr>
        <w:t>ملاحظة: في حال وجود عضو منتدب يضاف</w:t>
      </w:r>
      <w:r w:rsidRPr="00D651F5">
        <w:rPr>
          <w:rFonts w:ascii="Arial" w:hAnsi="Arial" w:cs="Al-Mohanad Bold" w:hint="cs"/>
          <w:sz w:val="32"/>
          <w:szCs w:val="32"/>
          <w:rtl/>
        </w:rPr>
        <w:t xml:space="preserve"> "</w:t>
      </w:r>
      <w:r w:rsidRPr="00D651F5">
        <w:rPr>
          <w:rFonts w:ascii="Arial" w:hAnsi="Arial" w:cs="Al-Mohanad Bold"/>
          <w:sz w:val="32"/>
          <w:szCs w:val="32"/>
          <w:rtl/>
        </w:rPr>
        <w:t xml:space="preserve">العضو </w:t>
      </w:r>
      <w:r w:rsidRPr="00D651F5">
        <w:rPr>
          <w:rFonts w:ascii="Arial" w:hAnsi="Arial" w:cs="Al-Mohanad Bold" w:hint="cs"/>
          <w:sz w:val="32"/>
          <w:szCs w:val="32"/>
          <w:rtl/>
        </w:rPr>
        <w:t>المنتدب")،</w:t>
      </w:r>
      <w:r w:rsidRPr="00D651F5">
        <w:rPr>
          <w:rFonts w:ascii="Arial" w:hAnsi="Arial" w:cs="Al-Mohanad Bold"/>
          <w:sz w:val="32"/>
          <w:szCs w:val="32"/>
          <w:rtl/>
        </w:rPr>
        <w:t xml:space="preserve"> </w:t>
      </w:r>
      <w:r w:rsidRPr="00D651F5">
        <w:rPr>
          <w:rFonts w:ascii="Arial" w:hAnsi="Arial" w:cs="Al-Mohanad Bold" w:hint="cs"/>
          <w:sz w:val="32"/>
          <w:szCs w:val="32"/>
          <w:rtl/>
        </w:rPr>
        <w:t>و</w:t>
      </w:r>
      <w:r w:rsidRPr="00D651F5">
        <w:rPr>
          <w:rFonts w:ascii="Arial" w:hAnsi="Arial" w:cs="Al-Mohanad Bold"/>
          <w:sz w:val="32"/>
          <w:szCs w:val="32"/>
          <w:rtl/>
        </w:rPr>
        <w:t xml:space="preserve">الرئيس التنفيذي، </w:t>
      </w:r>
      <w:r w:rsidRPr="00D651F5">
        <w:rPr>
          <w:rFonts w:ascii="Arial" w:hAnsi="Arial" w:cs="Al-Mohanad Bold" w:hint="cs"/>
          <w:sz w:val="32"/>
          <w:szCs w:val="32"/>
          <w:rtl/>
        </w:rPr>
        <w:t>و</w:t>
      </w:r>
      <w:r w:rsidRPr="00D651F5">
        <w:rPr>
          <w:rFonts w:ascii="Arial" w:hAnsi="Arial" w:cs="Al-Mohanad Bold"/>
          <w:sz w:val="32"/>
          <w:szCs w:val="32"/>
          <w:rtl/>
        </w:rPr>
        <w:t>أمين السر، أو أيًّا منهم، من تلك المناصب، ولا يترتب على ذلك إعفاؤه</w:t>
      </w:r>
      <w:r w:rsidRPr="00D651F5">
        <w:rPr>
          <w:rFonts w:ascii="Arial" w:hAnsi="Arial" w:cs="Al-Mohanad Bold" w:hint="cs"/>
          <w:sz w:val="32"/>
          <w:szCs w:val="32"/>
          <w:rtl/>
        </w:rPr>
        <w:t>م</w:t>
      </w:r>
      <w:r w:rsidRPr="00D651F5">
        <w:rPr>
          <w:rFonts w:ascii="Arial" w:hAnsi="Arial" w:cs="Al-Mohanad Bold"/>
          <w:sz w:val="32"/>
          <w:szCs w:val="32"/>
          <w:rtl/>
        </w:rPr>
        <w:t xml:space="preserve"> من عضويته</w:t>
      </w:r>
      <w:r w:rsidRPr="00D651F5">
        <w:rPr>
          <w:rFonts w:ascii="Arial" w:hAnsi="Arial" w:cs="Al-Mohanad Bold" w:hint="cs"/>
          <w:sz w:val="32"/>
          <w:szCs w:val="32"/>
          <w:rtl/>
        </w:rPr>
        <w:t>م</w:t>
      </w:r>
      <w:r w:rsidRPr="00D651F5">
        <w:rPr>
          <w:rFonts w:ascii="Arial" w:hAnsi="Arial" w:cs="Al-Mohanad Bold"/>
          <w:sz w:val="32"/>
          <w:szCs w:val="32"/>
          <w:rtl/>
        </w:rPr>
        <w:t xml:space="preserve"> في مجلس الإدارة. </w:t>
      </w:r>
    </w:p>
    <w:bookmarkEnd w:id="6"/>
    <w:bookmarkEnd w:id="7"/>
    <w:p w14:paraId="07A76DB9" w14:textId="77777777" w:rsidR="00D651F5" w:rsidRPr="00D651F5" w:rsidRDefault="00D651F5" w:rsidP="00D651F5">
      <w:pPr>
        <w:spacing w:line="228" w:lineRule="auto"/>
        <w:contextualSpacing/>
        <w:jc w:val="lowKashida"/>
        <w:rPr>
          <w:rFonts w:cs="Al-Mohanad Bold"/>
          <w:b/>
          <w:bCs/>
          <w:color w:val="FF0000"/>
          <w:sz w:val="32"/>
          <w:szCs w:val="32"/>
          <w:rtl/>
        </w:rPr>
      </w:pPr>
      <w:r w:rsidRPr="00D651F5">
        <w:rPr>
          <w:rFonts w:ascii="Arial" w:hAnsi="Arial" w:cs="PT Bold Heading" w:hint="cs"/>
          <w:sz w:val="28"/>
          <w:u w:val="single"/>
          <w:rtl/>
        </w:rPr>
        <w:t>ال</w:t>
      </w:r>
      <w:r w:rsidRPr="00D651F5">
        <w:rPr>
          <w:rFonts w:ascii="Arial" w:hAnsi="Arial" w:cs="PT Bold Heading"/>
          <w:sz w:val="28"/>
          <w:u w:val="single"/>
          <w:rtl/>
        </w:rPr>
        <w:t xml:space="preserve">مادة </w:t>
      </w:r>
      <w:r w:rsidRPr="00D651F5">
        <w:rPr>
          <w:rFonts w:ascii="Arial" w:hAnsi="Arial" w:cs="PT Bold Heading" w:hint="cs"/>
          <w:sz w:val="28"/>
          <w:u w:val="single"/>
          <w:rtl/>
        </w:rPr>
        <w:t xml:space="preserve">الحادية والعشرون: اجتماعات المجلس: </w:t>
      </w:r>
      <w:bookmarkStart w:id="8" w:name="_Hlk115480552"/>
    </w:p>
    <w:p w14:paraId="3D29126C" w14:textId="77777777" w:rsidR="00D651F5" w:rsidRPr="00D651F5" w:rsidRDefault="00D651F5" w:rsidP="00D651F5">
      <w:pPr>
        <w:numPr>
          <w:ilvl w:val="0"/>
          <w:numId w:val="13"/>
        </w:numPr>
        <w:spacing w:line="228" w:lineRule="auto"/>
        <w:contextualSpacing/>
        <w:jc w:val="lowKashida"/>
        <w:rPr>
          <w:rFonts w:ascii="Arial" w:hAnsi="Arial" w:cs="Al-Mohanad Bold"/>
          <w:sz w:val="32"/>
          <w:szCs w:val="32"/>
        </w:rPr>
      </w:pPr>
      <w:r w:rsidRPr="00D651F5">
        <w:rPr>
          <w:rFonts w:ascii="Arial" w:hAnsi="Arial" w:cs="Al-Mohanad Bold"/>
          <w:sz w:val="32"/>
          <w:szCs w:val="32"/>
          <w:rtl/>
        </w:rPr>
        <w:t xml:space="preserve">يجتمع </w:t>
      </w:r>
      <w:r w:rsidRPr="00D651F5">
        <w:rPr>
          <w:rFonts w:ascii="Arial" w:hAnsi="Arial" w:cs="Al-Mohanad Bold" w:hint="cs"/>
          <w:sz w:val="32"/>
          <w:szCs w:val="32"/>
          <w:rtl/>
        </w:rPr>
        <w:t>مجلس الإدارة</w:t>
      </w:r>
      <w:r w:rsidRPr="00D651F5">
        <w:rPr>
          <w:rFonts w:ascii="Arial" w:hAnsi="Arial" w:cs="Al-Mohanad Bold"/>
          <w:sz w:val="32"/>
          <w:szCs w:val="32"/>
          <w:rtl/>
        </w:rPr>
        <w:t xml:space="preserve"> (أربع) مرات على الأقل في السنة بدعوة من رئيسه </w:t>
      </w:r>
      <w:r w:rsidRPr="00D651F5">
        <w:rPr>
          <w:rFonts w:ascii="Arial" w:hAnsi="Arial" w:cs="Al-Mohanad Bold" w:hint="cs"/>
          <w:color w:val="FF0000"/>
          <w:sz w:val="32"/>
          <w:szCs w:val="32"/>
          <w:rtl/>
        </w:rPr>
        <w:t>(* ملاحظة يمكن إضافة آلية الدعوة)</w:t>
      </w:r>
      <w:r w:rsidRPr="00D651F5">
        <w:rPr>
          <w:rFonts w:ascii="Arial" w:hAnsi="Arial" w:cs="Al-Mohanad Bold" w:hint="cs"/>
          <w:sz w:val="32"/>
          <w:szCs w:val="32"/>
          <w:rtl/>
        </w:rPr>
        <w:t xml:space="preserve">. </w:t>
      </w:r>
      <w:r w:rsidRPr="00D651F5">
        <w:rPr>
          <w:rFonts w:ascii="Arial" w:hAnsi="Arial" w:cs="Al-Mohanad Bold"/>
          <w:sz w:val="32"/>
          <w:szCs w:val="32"/>
          <w:rtl/>
        </w:rPr>
        <w:t xml:space="preserve">ويجب على رئيس المجلس دعوة المجلس إلى الاجتماع متى طلب إليه ذلك كتابةً </w:t>
      </w:r>
      <w:bookmarkStart w:id="9" w:name="_Hlk115484226"/>
      <w:r w:rsidRPr="00D651F5">
        <w:rPr>
          <w:rFonts w:ascii="Arial" w:hAnsi="Arial" w:cs="Al-Mohanad Bold" w:hint="cs"/>
          <w:sz w:val="32"/>
          <w:szCs w:val="32"/>
          <w:rtl/>
        </w:rPr>
        <w:t>أي عضو في</w:t>
      </w:r>
      <w:r w:rsidRPr="00D651F5">
        <w:rPr>
          <w:rFonts w:ascii="Arial" w:hAnsi="Arial" w:cs="Al-Mohanad Bold"/>
          <w:sz w:val="32"/>
          <w:szCs w:val="32"/>
          <w:rtl/>
        </w:rPr>
        <w:t xml:space="preserve"> المجلس </w:t>
      </w:r>
      <w:bookmarkEnd w:id="9"/>
      <w:r w:rsidRPr="00D651F5">
        <w:rPr>
          <w:rFonts w:ascii="Arial" w:hAnsi="Arial" w:cs="Al-Mohanad Bold"/>
          <w:sz w:val="32"/>
          <w:szCs w:val="32"/>
          <w:rtl/>
        </w:rPr>
        <w:t>لمناقشة موضوع أو أكثر.</w:t>
      </w:r>
    </w:p>
    <w:bookmarkEnd w:id="8"/>
    <w:p w14:paraId="6BB48642" w14:textId="77777777" w:rsidR="00D651F5" w:rsidRPr="00D651F5" w:rsidRDefault="00D651F5" w:rsidP="00D651F5">
      <w:pPr>
        <w:numPr>
          <w:ilvl w:val="0"/>
          <w:numId w:val="13"/>
        </w:numPr>
        <w:tabs>
          <w:tab w:val="right" w:pos="566"/>
        </w:tabs>
        <w:spacing w:line="228" w:lineRule="auto"/>
        <w:ind w:left="746" w:hanging="604"/>
        <w:contextualSpacing/>
        <w:jc w:val="lowKashida"/>
        <w:rPr>
          <w:rFonts w:ascii="Arial" w:hAnsi="Arial" w:cs="Al-Mohanad Bold"/>
          <w:sz w:val="32"/>
          <w:szCs w:val="32"/>
          <w:rtl/>
        </w:rPr>
      </w:pPr>
      <w:r w:rsidRPr="00D651F5">
        <w:rPr>
          <w:rFonts w:ascii="Arial" w:hAnsi="Arial" w:cs="Al-Mohanad Bold"/>
          <w:sz w:val="32"/>
          <w:szCs w:val="32"/>
          <w:rtl/>
        </w:rPr>
        <w:t>يحدد مجلس الإدارة مكان عقد اجتماعاته، ويجوز عقدها باستخدام وسائل التقنية الحديثة.</w:t>
      </w:r>
    </w:p>
    <w:p w14:paraId="078F87B1" w14:textId="77777777" w:rsidR="00D651F5" w:rsidRPr="00D651F5" w:rsidRDefault="00D651F5" w:rsidP="00D651F5">
      <w:pPr>
        <w:spacing w:line="228" w:lineRule="auto"/>
        <w:contextualSpacing/>
        <w:jc w:val="lowKashida"/>
        <w:rPr>
          <w:rFonts w:cs="Al-Mohanad Bold"/>
          <w:b/>
          <w:bCs/>
          <w:color w:val="FF0000"/>
          <w:sz w:val="32"/>
          <w:szCs w:val="32"/>
          <w:rtl/>
        </w:rPr>
      </w:pPr>
      <w:r w:rsidRPr="00D651F5">
        <w:rPr>
          <w:rFonts w:ascii="Arial" w:hAnsi="Arial" w:cs="PT Bold Heading" w:hint="cs"/>
          <w:sz w:val="28"/>
          <w:u w:val="single"/>
          <w:rtl/>
        </w:rPr>
        <w:t>ال</w:t>
      </w:r>
      <w:r w:rsidRPr="00D651F5">
        <w:rPr>
          <w:rFonts w:ascii="Arial" w:hAnsi="Arial" w:cs="PT Bold Heading"/>
          <w:sz w:val="28"/>
          <w:u w:val="single"/>
          <w:rtl/>
        </w:rPr>
        <w:t xml:space="preserve">مادة </w:t>
      </w:r>
      <w:r w:rsidRPr="00D651F5">
        <w:rPr>
          <w:rFonts w:ascii="Arial" w:hAnsi="Arial" w:cs="PT Bold Heading" w:hint="cs"/>
          <w:sz w:val="28"/>
          <w:u w:val="single"/>
          <w:rtl/>
        </w:rPr>
        <w:t xml:space="preserve">الثانية والعشرون: اجتماع المجلس وقراراته: </w:t>
      </w:r>
    </w:p>
    <w:p w14:paraId="28555291" w14:textId="77777777" w:rsidR="00D651F5" w:rsidRPr="00D651F5" w:rsidRDefault="00D651F5" w:rsidP="00D651F5">
      <w:pPr>
        <w:numPr>
          <w:ilvl w:val="0"/>
          <w:numId w:val="24"/>
        </w:numPr>
        <w:spacing w:line="228" w:lineRule="auto"/>
        <w:contextualSpacing/>
        <w:jc w:val="both"/>
        <w:rPr>
          <w:rFonts w:ascii="Arial" w:hAnsi="Arial" w:cs="Al-Mohanad Bold"/>
          <w:color w:val="FF0000"/>
          <w:sz w:val="32"/>
          <w:szCs w:val="32"/>
        </w:rPr>
      </w:pPr>
      <w:r w:rsidRPr="00D651F5">
        <w:rPr>
          <w:rFonts w:ascii="Arial" w:hAnsi="Arial" w:cs="Al-Mohanad Bold"/>
          <w:sz w:val="32"/>
          <w:szCs w:val="32"/>
          <w:rtl/>
        </w:rPr>
        <w:t xml:space="preserve">لا يكون اجتماع مجلس </w:t>
      </w:r>
      <w:r w:rsidRPr="00D651F5">
        <w:rPr>
          <w:rFonts w:ascii="Arial" w:hAnsi="Arial" w:cs="Al-Mohanad Bold" w:hint="cs"/>
          <w:sz w:val="32"/>
          <w:szCs w:val="32"/>
          <w:rtl/>
        </w:rPr>
        <w:t>الإدارة</w:t>
      </w:r>
      <w:r w:rsidRPr="00D651F5">
        <w:rPr>
          <w:rFonts w:ascii="Arial" w:hAnsi="Arial" w:cs="Al-Mohanad Bold"/>
          <w:sz w:val="32"/>
          <w:szCs w:val="32"/>
          <w:rtl/>
        </w:rPr>
        <w:t xml:space="preserve"> صحيحًا إلا إذا حضره </w:t>
      </w:r>
      <w:r w:rsidRPr="00D651F5">
        <w:rPr>
          <w:rFonts w:ascii="Arial" w:hAnsi="Arial" w:cs="Al-Mohanad Bold" w:hint="cs"/>
          <w:sz w:val="32"/>
          <w:szCs w:val="32"/>
          <w:rtl/>
        </w:rPr>
        <w:t xml:space="preserve">عدد </w:t>
      </w:r>
      <w:r w:rsidRPr="00D651F5">
        <w:rPr>
          <w:rFonts w:ascii="Arial" w:hAnsi="Arial" w:cs="Al-Mohanad Bold" w:hint="cs"/>
          <w:color w:val="FF0000"/>
          <w:sz w:val="32"/>
          <w:szCs w:val="32"/>
          <w:rtl/>
        </w:rPr>
        <w:t>.... عض</w:t>
      </w:r>
      <w:r w:rsidRPr="00D651F5">
        <w:rPr>
          <w:rFonts w:ascii="Arial" w:hAnsi="Arial" w:cs="Al-Mohanad Bold" w:hint="eastAsia"/>
          <w:color w:val="FF0000"/>
          <w:sz w:val="32"/>
          <w:szCs w:val="32"/>
          <w:rtl/>
        </w:rPr>
        <w:t>و</w:t>
      </w:r>
      <w:r w:rsidRPr="00D651F5">
        <w:rPr>
          <w:rFonts w:ascii="Arial" w:hAnsi="Arial" w:cs="Al-Mohanad Bold" w:hint="cs"/>
          <w:color w:val="FF0000"/>
          <w:sz w:val="32"/>
          <w:szCs w:val="32"/>
          <w:rtl/>
        </w:rPr>
        <w:t>/ أعضاء (*ملاحظة: يحدد العدد بما لا يقل عن نصف عدد أعضاء المجلس ويمكن أن يكون نسبة أكبر)</w:t>
      </w:r>
      <w:r w:rsidRPr="00D651F5">
        <w:rPr>
          <w:rFonts w:ascii="Arial" w:hAnsi="Arial" w:cs="Al-Mohanad Bold"/>
          <w:sz w:val="32"/>
          <w:szCs w:val="32"/>
          <w:rtl/>
        </w:rPr>
        <w:t xml:space="preserve"> أصالة أو نيابة على الأقل</w:t>
      </w:r>
      <w:r w:rsidRPr="00D651F5">
        <w:rPr>
          <w:rFonts w:ascii="Arial" w:hAnsi="Arial" w:cs="Al-Mohanad Bold" w:hint="cs"/>
          <w:sz w:val="32"/>
          <w:szCs w:val="32"/>
          <w:rtl/>
        </w:rPr>
        <w:t xml:space="preserve">. </w:t>
      </w:r>
    </w:p>
    <w:p w14:paraId="6C4D402B" w14:textId="77777777" w:rsidR="00D651F5" w:rsidRPr="00D651F5" w:rsidRDefault="00D651F5" w:rsidP="00D651F5">
      <w:pPr>
        <w:tabs>
          <w:tab w:val="right" w:pos="566"/>
        </w:tabs>
        <w:spacing w:line="228" w:lineRule="auto"/>
        <w:ind w:left="746"/>
        <w:contextualSpacing/>
        <w:jc w:val="both"/>
        <w:rPr>
          <w:rFonts w:ascii="Arial" w:hAnsi="Arial" w:cs="Al-Mohanad Bold"/>
          <w:color w:val="FF0000"/>
          <w:sz w:val="32"/>
          <w:szCs w:val="32"/>
          <w:rtl/>
        </w:rPr>
      </w:pPr>
      <w:r w:rsidRPr="00D651F5">
        <w:rPr>
          <w:rFonts w:ascii="Arial" w:hAnsi="Arial" w:cs="Al-Mohanad Bold" w:hint="cs"/>
          <w:sz w:val="32"/>
          <w:szCs w:val="32"/>
          <w:rtl/>
        </w:rPr>
        <w:t xml:space="preserve"> </w:t>
      </w:r>
      <w:r w:rsidRPr="00D651F5">
        <w:rPr>
          <w:rFonts w:ascii="Arial" w:hAnsi="Arial" w:cs="Al-Mohanad Bold" w:hint="cs"/>
          <w:color w:val="FF0000"/>
          <w:sz w:val="32"/>
          <w:szCs w:val="32"/>
          <w:rtl/>
        </w:rPr>
        <w:t xml:space="preserve">(ملاحظة * </w:t>
      </w:r>
      <w:r w:rsidRPr="00D651F5">
        <w:rPr>
          <w:rFonts w:ascii="Arial" w:hAnsi="Arial" w:cs="Al-Mohanad Bold"/>
          <w:color w:val="FF0000"/>
          <w:sz w:val="32"/>
          <w:szCs w:val="32"/>
          <w:rtl/>
        </w:rPr>
        <w:t xml:space="preserve">يجوز </w:t>
      </w:r>
      <w:r w:rsidRPr="00D651F5">
        <w:rPr>
          <w:rFonts w:ascii="Arial" w:hAnsi="Arial" w:cs="Al-Mohanad Bold" w:hint="cs"/>
          <w:color w:val="FF0000"/>
          <w:sz w:val="32"/>
          <w:szCs w:val="32"/>
          <w:rtl/>
        </w:rPr>
        <w:t xml:space="preserve">إضافة نص يجيز لعضو المجلس </w:t>
      </w:r>
      <w:r w:rsidRPr="00D651F5">
        <w:rPr>
          <w:rFonts w:ascii="Arial" w:hAnsi="Arial" w:cs="Al-Mohanad Bold"/>
          <w:color w:val="FF0000"/>
          <w:sz w:val="32"/>
          <w:szCs w:val="32"/>
          <w:rtl/>
        </w:rPr>
        <w:t>أن ينيب عنه أيًّا من الأعضاء،</w:t>
      </w:r>
      <w:r w:rsidRPr="00D651F5">
        <w:rPr>
          <w:rFonts w:ascii="Arial" w:hAnsi="Arial" w:cs="Al-Mohanad Bold" w:hint="cs"/>
          <w:color w:val="FF0000"/>
          <w:sz w:val="32"/>
          <w:szCs w:val="32"/>
          <w:rtl/>
        </w:rPr>
        <w:t xml:space="preserve"> وآلية ذلك</w:t>
      </w:r>
      <w:r w:rsidRPr="00D651F5">
        <w:rPr>
          <w:rFonts w:ascii="Arial" w:hAnsi="Arial" w:cs="Al-Mohanad Bold"/>
          <w:color w:val="FF0000"/>
          <w:sz w:val="32"/>
          <w:szCs w:val="32"/>
          <w:rtl/>
        </w:rPr>
        <w:t xml:space="preserve"> على ألا يكون للعضو النائب أكثر من إنابة واحدة</w:t>
      </w:r>
      <w:r w:rsidRPr="00D651F5">
        <w:rPr>
          <w:rFonts w:ascii="Arial" w:hAnsi="Arial" w:cs="Al-Mohanad Bold" w:hint="cs"/>
          <w:color w:val="FF0000"/>
          <w:sz w:val="32"/>
          <w:szCs w:val="32"/>
          <w:rtl/>
        </w:rPr>
        <w:t>)</w:t>
      </w:r>
      <w:r w:rsidRPr="00D651F5">
        <w:rPr>
          <w:rFonts w:ascii="Arial" w:hAnsi="Arial" w:cs="Al-Mohanad Bold"/>
          <w:color w:val="FF0000"/>
          <w:sz w:val="32"/>
          <w:szCs w:val="32"/>
          <w:rtl/>
        </w:rPr>
        <w:t>.</w:t>
      </w:r>
    </w:p>
    <w:p w14:paraId="6AA39400" w14:textId="77777777" w:rsidR="00D651F5" w:rsidRPr="00D651F5" w:rsidRDefault="00D651F5" w:rsidP="00D651F5">
      <w:pPr>
        <w:numPr>
          <w:ilvl w:val="0"/>
          <w:numId w:val="24"/>
        </w:numPr>
        <w:tabs>
          <w:tab w:val="right" w:pos="566"/>
        </w:tabs>
        <w:spacing w:line="228" w:lineRule="auto"/>
        <w:contextualSpacing/>
        <w:jc w:val="both"/>
        <w:rPr>
          <w:rFonts w:ascii="Arial" w:hAnsi="Arial" w:cs="Al-Mohanad Bold"/>
          <w:sz w:val="32"/>
          <w:szCs w:val="32"/>
        </w:rPr>
      </w:pPr>
      <w:r w:rsidRPr="00D651F5">
        <w:rPr>
          <w:rFonts w:ascii="Arial" w:hAnsi="Arial" w:cs="Al-Mohanad Bold"/>
          <w:sz w:val="32"/>
          <w:szCs w:val="32"/>
          <w:rtl/>
        </w:rPr>
        <w:t xml:space="preserve">تصدر قرارات مجلس </w:t>
      </w:r>
      <w:r w:rsidRPr="00D651F5">
        <w:rPr>
          <w:rFonts w:ascii="Arial" w:hAnsi="Arial" w:cs="Al-Mohanad Bold" w:hint="cs"/>
          <w:sz w:val="32"/>
          <w:szCs w:val="32"/>
          <w:rtl/>
        </w:rPr>
        <w:t>الإدارة</w:t>
      </w:r>
      <w:r w:rsidRPr="00D651F5">
        <w:rPr>
          <w:rFonts w:ascii="Arial" w:hAnsi="Arial" w:cs="Al-Mohanad Bold"/>
          <w:sz w:val="32"/>
          <w:szCs w:val="32"/>
          <w:rtl/>
        </w:rPr>
        <w:t xml:space="preserve"> بأغلبية أصوات الأعضاء الحاضرين أصالة أو نيابة على الأقل، وعند تساوي الأصوات يرجح الجانب الذي صوت معه رئيس الاجتماع</w:t>
      </w:r>
      <w:r w:rsidRPr="00D651F5">
        <w:rPr>
          <w:rFonts w:ascii="Arial" w:hAnsi="Arial" w:cs="Al-Mohanad Bold" w:hint="cs"/>
          <w:sz w:val="32"/>
          <w:szCs w:val="32"/>
          <w:rtl/>
        </w:rPr>
        <w:t xml:space="preserve">.  </w:t>
      </w:r>
      <w:r w:rsidRPr="00D651F5">
        <w:rPr>
          <w:rFonts w:ascii="Arial" w:hAnsi="Arial" w:cs="Al-Mohanad Bold" w:hint="cs"/>
          <w:color w:val="FF0000"/>
          <w:sz w:val="32"/>
          <w:szCs w:val="32"/>
          <w:rtl/>
        </w:rPr>
        <w:t>(* ملاحظة يمكن النص على أغلبية أكبر لإصدار القرارات)</w:t>
      </w:r>
      <w:r w:rsidRPr="00D651F5">
        <w:rPr>
          <w:rFonts w:ascii="Arial" w:hAnsi="Arial" w:cs="Al-Mohanad Bold"/>
          <w:color w:val="FF0000"/>
          <w:sz w:val="32"/>
          <w:szCs w:val="32"/>
          <w:rtl/>
        </w:rPr>
        <w:t>.</w:t>
      </w:r>
    </w:p>
    <w:p w14:paraId="2071B0E0" w14:textId="77777777" w:rsidR="00D651F5" w:rsidRPr="00D651F5" w:rsidRDefault="00D651F5" w:rsidP="00D651F5">
      <w:pPr>
        <w:numPr>
          <w:ilvl w:val="0"/>
          <w:numId w:val="24"/>
        </w:numPr>
        <w:tabs>
          <w:tab w:val="right" w:pos="566"/>
        </w:tabs>
        <w:spacing w:line="228" w:lineRule="auto"/>
        <w:ind w:left="746" w:hanging="604"/>
        <w:contextualSpacing/>
        <w:jc w:val="both"/>
        <w:rPr>
          <w:rFonts w:ascii="Arial" w:hAnsi="Arial" w:cs="Al-Mohanad Bold"/>
          <w:sz w:val="32"/>
          <w:szCs w:val="32"/>
        </w:rPr>
      </w:pPr>
      <w:bookmarkStart w:id="10" w:name="_Hlk115480574"/>
      <w:r w:rsidRPr="00D651F5">
        <w:rPr>
          <w:rFonts w:ascii="Arial" w:hAnsi="Arial" w:cs="Al-Mohanad Bold"/>
          <w:sz w:val="32"/>
          <w:szCs w:val="32"/>
          <w:rtl/>
        </w:rPr>
        <w:t xml:space="preserve">يسري قرار </w:t>
      </w:r>
      <w:r w:rsidRPr="00D651F5">
        <w:rPr>
          <w:rFonts w:ascii="Arial" w:hAnsi="Arial" w:cs="Al-Mohanad Bold" w:hint="cs"/>
          <w:sz w:val="32"/>
          <w:szCs w:val="32"/>
          <w:rtl/>
        </w:rPr>
        <w:t>مجلس الإدارة</w:t>
      </w:r>
      <w:r w:rsidRPr="00D651F5">
        <w:rPr>
          <w:rFonts w:ascii="Arial" w:hAnsi="Arial" w:cs="Al-Mohanad Bold"/>
          <w:sz w:val="32"/>
          <w:szCs w:val="32"/>
          <w:rtl/>
        </w:rPr>
        <w:t xml:space="preserve"> من تاريخ صدوره، ما لم ينص فيه على</w:t>
      </w:r>
      <w:r w:rsidRPr="00D651F5">
        <w:rPr>
          <w:rFonts w:ascii="Arial" w:hAnsi="Arial" w:cs="Al-Mohanad Bold" w:hint="cs"/>
          <w:sz w:val="32"/>
          <w:szCs w:val="32"/>
          <w:rtl/>
        </w:rPr>
        <w:t xml:space="preserve"> </w:t>
      </w:r>
      <w:r w:rsidRPr="00D651F5">
        <w:rPr>
          <w:rFonts w:ascii="Arial" w:hAnsi="Arial" w:cs="Al-Mohanad Bold"/>
          <w:sz w:val="32"/>
          <w:szCs w:val="32"/>
          <w:rtl/>
        </w:rPr>
        <w:t xml:space="preserve">سريانه بوقت </w:t>
      </w:r>
      <w:r w:rsidRPr="00D651F5">
        <w:rPr>
          <w:rFonts w:ascii="Arial" w:hAnsi="Arial" w:cs="Al-Mohanad Bold" w:hint="cs"/>
          <w:sz w:val="32"/>
          <w:szCs w:val="32"/>
          <w:rtl/>
        </w:rPr>
        <w:t>آخر</w:t>
      </w:r>
      <w:r w:rsidRPr="00D651F5">
        <w:rPr>
          <w:rFonts w:ascii="Arial" w:hAnsi="Arial" w:cs="Al-Mohanad Bold"/>
          <w:sz w:val="32"/>
          <w:szCs w:val="32"/>
          <w:rtl/>
        </w:rPr>
        <w:t xml:space="preserve"> أو</w:t>
      </w:r>
      <w:r w:rsidRPr="00D651F5">
        <w:rPr>
          <w:rFonts w:ascii="Arial" w:hAnsi="Arial" w:cs="Al-Mohanad Bold" w:hint="cs"/>
          <w:sz w:val="32"/>
          <w:szCs w:val="32"/>
          <w:rtl/>
        </w:rPr>
        <w:t xml:space="preserve"> عند</w:t>
      </w:r>
      <w:r w:rsidRPr="00D651F5">
        <w:rPr>
          <w:rFonts w:ascii="Arial" w:hAnsi="Arial" w:cs="Al-Mohanad Bold"/>
          <w:sz w:val="32"/>
          <w:szCs w:val="32"/>
          <w:rtl/>
        </w:rPr>
        <w:t xml:space="preserve"> تحقق شروط معينة.</w:t>
      </w:r>
    </w:p>
    <w:bookmarkEnd w:id="10"/>
    <w:p w14:paraId="449B31EE" w14:textId="77777777" w:rsidR="00D651F5" w:rsidRPr="00D651F5" w:rsidRDefault="00D651F5" w:rsidP="00D651F5">
      <w:pPr>
        <w:spacing w:line="228" w:lineRule="auto"/>
        <w:contextualSpacing/>
        <w:jc w:val="lowKashida"/>
        <w:rPr>
          <w:rFonts w:ascii="Arial" w:hAnsi="Arial" w:cs="PT Bold Heading"/>
          <w:sz w:val="28"/>
          <w:u w:val="single"/>
          <w:rtl/>
        </w:rPr>
      </w:pPr>
      <w:r w:rsidRPr="00D651F5">
        <w:rPr>
          <w:rFonts w:ascii="Arial" w:hAnsi="Arial" w:cs="PT Bold Heading"/>
          <w:sz w:val="28"/>
          <w:u w:val="single"/>
          <w:rtl/>
        </w:rPr>
        <w:t xml:space="preserve">المادة </w:t>
      </w:r>
      <w:r w:rsidRPr="00D651F5">
        <w:rPr>
          <w:rFonts w:ascii="Arial" w:hAnsi="Arial" w:cs="PT Bold Heading" w:hint="cs"/>
          <w:sz w:val="28"/>
          <w:u w:val="single"/>
          <w:rtl/>
        </w:rPr>
        <w:t>الثالثة والعشرون:</w:t>
      </w:r>
      <w:r w:rsidRPr="00D651F5">
        <w:rPr>
          <w:rFonts w:ascii="Arial" w:hAnsi="Arial" w:cs="PT Bold Heading"/>
          <w:sz w:val="28"/>
          <w:u w:val="single"/>
          <w:rtl/>
        </w:rPr>
        <w:t xml:space="preserve"> إصدار </w:t>
      </w:r>
      <w:r w:rsidRPr="00D651F5">
        <w:rPr>
          <w:rFonts w:ascii="Arial" w:hAnsi="Arial" w:cs="PT Bold Heading" w:hint="cs"/>
          <w:sz w:val="28"/>
          <w:u w:val="single"/>
          <w:rtl/>
        </w:rPr>
        <w:t>قرارات المجلس</w:t>
      </w:r>
      <w:r w:rsidRPr="00D651F5">
        <w:rPr>
          <w:rFonts w:ascii="Arial" w:hAnsi="Arial" w:cs="PT Bold Heading"/>
          <w:sz w:val="28"/>
          <w:u w:val="single"/>
          <w:rtl/>
        </w:rPr>
        <w:t xml:space="preserve"> في الأمور العاجلة</w:t>
      </w:r>
      <w:r w:rsidRPr="00D651F5">
        <w:rPr>
          <w:rFonts w:ascii="Arial" w:hAnsi="Arial" w:cs="PT Bold Heading" w:hint="cs"/>
          <w:sz w:val="28"/>
          <w:u w:val="single"/>
          <w:rtl/>
        </w:rPr>
        <w:t xml:space="preserve">: </w:t>
      </w:r>
    </w:p>
    <w:p w14:paraId="10D745EA" w14:textId="77777777" w:rsidR="00D651F5" w:rsidRPr="00D651F5" w:rsidRDefault="00D651F5" w:rsidP="00D651F5">
      <w:pPr>
        <w:tabs>
          <w:tab w:val="right" w:pos="566"/>
        </w:tabs>
        <w:spacing w:line="228" w:lineRule="auto"/>
        <w:contextualSpacing/>
        <w:jc w:val="lowKashida"/>
        <w:rPr>
          <w:rFonts w:ascii="Arial" w:hAnsi="Arial" w:cs="Al-Mohanad Bold"/>
          <w:sz w:val="32"/>
          <w:szCs w:val="32"/>
          <w:rtl/>
        </w:rPr>
      </w:pPr>
      <w:r w:rsidRPr="00D651F5">
        <w:rPr>
          <w:rFonts w:ascii="Arial" w:hAnsi="Arial" w:cs="Al-Mohanad Bold"/>
          <w:sz w:val="32"/>
          <w:szCs w:val="32"/>
          <w:rtl/>
        </w:rPr>
        <w:t xml:space="preserve">لمجلس </w:t>
      </w:r>
      <w:r w:rsidRPr="00D651F5">
        <w:rPr>
          <w:rFonts w:ascii="Arial" w:hAnsi="Arial" w:cs="Al-Mohanad Bold" w:hint="cs"/>
          <w:sz w:val="32"/>
          <w:szCs w:val="32"/>
          <w:rtl/>
        </w:rPr>
        <w:t>الإدارة</w:t>
      </w:r>
      <w:r w:rsidRPr="00D651F5">
        <w:rPr>
          <w:rFonts w:ascii="Arial" w:hAnsi="Arial" w:cs="Al-Mohanad Bold"/>
          <w:sz w:val="32"/>
          <w:szCs w:val="32"/>
          <w:rtl/>
        </w:rPr>
        <w:t xml:space="preserve"> أن يصدر قراراته في الأمور العاجلة بعرضها على جميع الأعضاء بالتمرير، ما لم يطلب أحد الأعضاء- كتابة- اجتماع المجلس للمداولة فيها. وتصدر تلك القرارات بموافقة أغلبية أصوات أعضائه، </w:t>
      </w:r>
      <w:r w:rsidRPr="00D651F5">
        <w:rPr>
          <w:rFonts w:ascii="Arial" w:hAnsi="Arial" w:cs="Al-Mohanad Bold" w:hint="cs"/>
          <w:color w:val="FF0000"/>
          <w:sz w:val="32"/>
          <w:szCs w:val="32"/>
          <w:rtl/>
        </w:rPr>
        <w:t>(* ملاحظة يمكن النص على أغلبية أكبر لإصدار القرارات)</w:t>
      </w:r>
      <w:r w:rsidRPr="00D651F5">
        <w:rPr>
          <w:rFonts w:ascii="Arial" w:hAnsi="Arial" w:cs="Al-Mohanad Bold"/>
          <w:sz w:val="32"/>
          <w:szCs w:val="32"/>
          <w:rtl/>
        </w:rPr>
        <w:t xml:space="preserve"> وتعرض هذه القرارات على المجلس في أول اجتماع تالٍ له لإثباتها في محضر ذلك الاجتماع.</w:t>
      </w:r>
    </w:p>
    <w:p w14:paraId="2DA1DC4E" w14:textId="77777777" w:rsidR="00D651F5" w:rsidRPr="00D651F5" w:rsidRDefault="00D651F5" w:rsidP="00D651F5">
      <w:pPr>
        <w:spacing w:line="228" w:lineRule="auto"/>
        <w:contextualSpacing/>
        <w:jc w:val="lowKashida"/>
        <w:rPr>
          <w:rFonts w:ascii="Arial" w:hAnsi="Arial" w:cs="PT Bold Heading"/>
          <w:sz w:val="28"/>
          <w:u w:val="single"/>
          <w:rtl/>
        </w:rPr>
      </w:pPr>
      <w:r w:rsidRPr="00D651F5">
        <w:rPr>
          <w:rFonts w:ascii="Arial" w:hAnsi="Arial" w:cs="PT Bold Heading" w:hint="cs"/>
          <w:sz w:val="28"/>
          <w:u w:val="single"/>
          <w:rtl/>
        </w:rPr>
        <w:t>ال</w:t>
      </w:r>
      <w:r w:rsidRPr="00D651F5">
        <w:rPr>
          <w:rFonts w:ascii="Arial" w:hAnsi="Arial" w:cs="PT Bold Heading"/>
          <w:sz w:val="28"/>
          <w:u w:val="single"/>
          <w:rtl/>
        </w:rPr>
        <w:t xml:space="preserve">مادة </w:t>
      </w:r>
      <w:r w:rsidRPr="00D651F5">
        <w:rPr>
          <w:rFonts w:ascii="Arial" w:hAnsi="Arial" w:cs="PT Bold Heading" w:hint="cs"/>
          <w:sz w:val="28"/>
          <w:u w:val="single"/>
          <w:rtl/>
        </w:rPr>
        <w:t>الرابعة والعشرون: مداولات المجلس:</w:t>
      </w:r>
    </w:p>
    <w:p w14:paraId="358D5BF3" w14:textId="77777777" w:rsidR="00D651F5" w:rsidRPr="00D651F5" w:rsidRDefault="00D651F5" w:rsidP="00D651F5">
      <w:pPr>
        <w:numPr>
          <w:ilvl w:val="0"/>
          <w:numId w:val="14"/>
        </w:numPr>
        <w:spacing w:line="228" w:lineRule="auto"/>
        <w:contextualSpacing/>
        <w:jc w:val="lowKashida"/>
        <w:rPr>
          <w:rFonts w:ascii="Arial" w:hAnsi="Arial" w:cs="Al-Mohanad Bold"/>
          <w:sz w:val="32"/>
          <w:szCs w:val="32"/>
        </w:rPr>
      </w:pPr>
      <w:r w:rsidRPr="00D651F5">
        <w:rPr>
          <w:rFonts w:ascii="Arial" w:hAnsi="Arial" w:cs="Al-Mohanad Bold"/>
          <w:sz w:val="32"/>
          <w:szCs w:val="32"/>
          <w:rtl/>
        </w:rPr>
        <w:lastRenderedPageBreak/>
        <w:t xml:space="preserve">تُثبت مداولات مجلس </w:t>
      </w:r>
      <w:r w:rsidRPr="00D651F5">
        <w:rPr>
          <w:rFonts w:ascii="Arial" w:hAnsi="Arial" w:cs="Al-Mohanad Bold" w:hint="cs"/>
          <w:sz w:val="32"/>
          <w:szCs w:val="32"/>
          <w:rtl/>
        </w:rPr>
        <w:t>ال</w:t>
      </w:r>
      <w:r w:rsidRPr="00D651F5">
        <w:rPr>
          <w:rFonts w:ascii="Arial" w:hAnsi="Arial" w:cs="Al-Mohanad Bold"/>
          <w:sz w:val="32"/>
          <w:szCs w:val="32"/>
          <w:rtl/>
        </w:rPr>
        <w:t>إدارة وقراراته في محاضر يعدها أمين السر ويوقعها رئيس الاجتماع وأعضاء مجلس الإدارة الحاضرون وأمين السر.</w:t>
      </w:r>
    </w:p>
    <w:p w14:paraId="0B0D5B49" w14:textId="77777777" w:rsidR="00D651F5" w:rsidRPr="00D651F5" w:rsidRDefault="00D651F5" w:rsidP="00D651F5">
      <w:pPr>
        <w:numPr>
          <w:ilvl w:val="0"/>
          <w:numId w:val="14"/>
        </w:numPr>
        <w:tabs>
          <w:tab w:val="right" w:pos="566"/>
        </w:tabs>
        <w:spacing w:line="228" w:lineRule="auto"/>
        <w:contextualSpacing/>
        <w:jc w:val="lowKashida"/>
        <w:rPr>
          <w:rFonts w:ascii="Arial" w:hAnsi="Arial" w:cs="Al-Mohanad Bold"/>
          <w:sz w:val="32"/>
          <w:szCs w:val="32"/>
        </w:rPr>
      </w:pPr>
      <w:r w:rsidRPr="00D651F5">
        <w:rPr>
          <w:rFonts w:ascii="Arial" w:hAnsi="Arial" w:cs="Al-Mohanad Bold"/>
          <w:sz w:val="32"/>
          <w:szCs w:val="32"/>
          <w:rtl/>
        </w:rPr>
        <w:t>تدون المحاضر في سجل خاص يوقعه رئيس مجلس الإدارة وأمين السر.</w:t>
      </w:r>
    </w:p>
    <w:p w14:paraId="1A73C97A" w14:textId="77777777" w:rsidR="00D651F5" w:rsidRPr="00D651F5" w:rsidRDefault="00D651F5" w:rsidP="00D651F5">
      <w:pPr>
        <w:numPr>
          <w:ilvl w:val="0"/>
          <w:numId w:val="14"/>
        </w:numPr>
        <w:tabs>
          <w:tab w:val="right" w:pos="566"/>
        </w:tabs>
        <w:spacing w:line="228" w:lineRule="auto"/>
        <w:contextualSpacing/>
        <w:jc w:val="lowKashida"/>
        <w:rPr>
          <w:rFonts w:ascii="Arial" w:hAnsi="Arial" w:cs="Al-Mohanad Bold"/>
          <w:sz w:val="32"/>
          <w:szCs w:val="32"/>
        </w:rPr>
      </w:pPr>
      <w:r w:rsidRPr="00D651F5">
        <w:rPr>
          <w:rFonts w:ascii="Arial" w:hAnsi="Arial" w:cs="Al-Mohanad Bold"/>
          <w:sz w:val="32"/>
          <w:szCs w:val="32"/>
          <w:rtl/>
        </w:rPr>
        <w:t>يجوز استخدام وسائل التقنية الحديثة للتوقيع وإثبات المداولات والقرارات وتدوين المحاضر.</w:t>
      </w:r>
    </w:p>
    <w:p w14:paraId="67050B82" w14:textId="23ED3B03" w:rsidR="00D651F5" w:rsidRPr="00D651F5" w:rsidRDefault="00D651F5" w:rsidP="00D651F5">
      <w:pPr>
        <w:jc w:val="center"/>
        <w:rPr>
          <w:rFonts w:ascii="Arial" w:hAnsi="Arial" w:cs="PT Bold Heading"/>
          <w:sz w:val="28"/>
          <w:u w:val="single"/>
          <w:rtl/>
        </w:rPr>
      </w:pPr>
      <w:r w:rsidRPr="00D651F5">
        <w:rPr>
          <w:rFonts w:ascii="Arial" w:hAnsi="Arial" w:cs="PT Bold Heading"/>
          <w:sz w:val="28"/>
          <w:u w:val="single"/>
          <w:rtl/>
        </w:rPr>
        <w:t xml:space="preserve">البـاب </w:t>
      </w:r>
      <w:r w:rsidR="00BE1250" w:rsidRPr="00D651F5">
        <w:rPr>
          <w:rFonts w:ascii="Arial" w:hAnsi="Arial" w:cs="PT Bold Heading" w:hint="cs"/>
          <w:sz w:val="28"/>
          <w:u w:val="single"/>
          <w:rtl/>
        </w:rPr>
        <w:t>الرابع:</w:t>
      </w:r>
      <w:r w:rsidRPr="00D651F5">
        <w:rPr>
          <w:rFonts w:ascii="Arial" w:hAnsi="Arial" w:cs="PT Bold Heading" w:hint="cs"/>
          <w:sz w:val="28"/>
          <w:u w:val="single"/>
          <w:rtl/>
        </w:rPr>
        <w:t xml:space="preserve"> </w:t>
      </w:r>
      <w:r w:rsidRPr="00D651F5">
        <w:rPr>
          <w:rFonts w:ascii="Arial" w:hAnsi="Arial" w:cs="PT Bold Heading"/>
          <w:sz w:val="28"/>
          <w:u w:val="single"/>
          <w:rtl/>
        </w:rPr>
        <w:t>جمعـيات المساهـمين</w:t>
      </w:r>
    </w:p>
    <w:p w14:paraId="4797714A" w14:textId="77777777" w:rsidR="00D651F5" w:rsidRPr="00D651F5" w:rsidRDefault="00D651F5" w:rsidP="00D651F5">
      <w:pPr>
        <w:ind w:left="720" w:right="720" w:hanging="720"/>
        <w:jc w:val="lowKashida"/>
        <w:rPr>
          <w:rFonts w:cs="Al-Mohanad Bold"/>
          <w:b/>
          <w:bCs/>
          <w:color w:val="FF0000"/>
          <w:sz w:val="32"/>
          <w:szCs w:val="32"/>
          <w:rtl/>
        </w:rPr>
      </w:pPr>
      <w:r w:rsidRPr="00D651F5">
        <w:rPr>
          <w:rFonts w:ascii="Arial" w:hAnsi="Arial" w:cs="PT Bold Heading" w:hint="cs"/>
          <w:sz w:val="28"/>
          <w:u w:val="single"/>
          <w:rtl/>
        </w:rPr>
        <w:t>ال</w:t>
      </w:r>
      <w:r w:rsidRPr="00D651F5">
        <w:rPr>
          <w:rFonts w:ascii="Arial" w:hAnsi="Arial" w:cs="PT Bold Heading"/>
          <w:sz w:val="28"/>
          <w:u w:val="single"/>
          <w:rtl/>
        </w:rPr>
        <w:t xml:space="preserve">مادة </w:t>
      </w:r>
      <w:r w:rsidRPr="00D651F5">
        <w:rPr>
          <w:rFonts w:ascii="Arial" w:hAnsi="Arial" w:cs="PT Bold Heading" w:hint="cs"/>
          <w:sz w:val="28"/>
          <w:u w:val="single"/>
          <w:rtl/>
        </w:rPr>
        <w:t xml:space="preserve">الخامسة والعشرون: اجتماع الجمعية العامة للمساهمين: </w:t>
      </w:r>
    </w:p>
    <w:p w14:paraId="17E1EF6A" w14:textId="77777777" w:rsidR="00D651F5" w:rsidRPr="00D651F5" w:rsidRDefault="00D651F5" w:rsidP="00D651F5">
      <w:pPr>
        <w:numPr>
          <w:ilvl w:val="0"/>
          <w:numId w:val="19"/>
        </w:numPr>
        <w:ind w:right="720"/>
        <w:jc w:val="lowKashida"/>
        <w:rPr>
          <w:rFonts w:ascii="Arial" w:hAnsi="Arial" w:cs="Al-Mohanad Bold"/>
          <w:sz w:val="32"/>
          <w:szCs w:val="32"/>
        </w:rPr>
      </w:pPr>
      <w:r w:rsidRPr="00D651F5">
        <w:rPr>
          <w:rFonts w:ascii="Arial" w:hAnsi="Arial" w:cs="Al-Mohanad Bold"/>
          <w:sz w:val="32"/>
          <w:szCs w:val="32"/>
          <w:rtl/>
        </w:rPr>
        <w:t>يرأس اجتماع الجمعية العامة للمساهمين رئيس مجلس الإدارة أو نائبه عند غيابه، أو من ينتدبه مجلس الإدارة من بين أعضائه عند غيابهما، وفي حال تعذر ذلك يرأس الجمعية العامة من ينتدبه المساهمون من بين أعضاء المجلس أو من غيرهم عن طريق التصويت.</w:t>
      </w:r>
    </w:p>
    <w:p w14:paraId="51AA6C94" w14:textId="77777777" w:rsidR="00D651F5" w:rsidRPr="00D651F5" w:rsidRDefault="00D651F5" w:rsidP="00D651F5">
      <w:pPr>
        <w:numPr>
          <w:ilvl w:val="0"/>
          <w:numId w:val="19"/>
        </w:numPr>
        <w:ind w:right="-51"/>
        <w:jc w:val="lowKashida"/>
        <w:rPr>
          <w:rFonts w:ascii="Arial" w:hAnsi="Arial" w:cs="Al-Mohanad Bold"/>
          <w:sz w:val="32"/>
          <w:szCs w:val="32"/>
          <w:rtl/>
        </w:rPr>
      </w:pPr>
      <w:r w:rsidRPr="00D651F5">
        <w:rPr>
          <w:rFonts w:ascii="Arial" w:hAnsi="Arial" w:cs="Al-Mohanad Bold" w:hint="cs"/>
          <w:sz w:val="32"/>
          <w:szCs w:val="32"/>
          <w:rtl/>
        </w:rPr>
        <w:t>لكل مساهم حق حضور اجتماع الجمعية العامة، وله في ذلك أن يوكل عنه شخصاً آخر من غير أعضاء مجلس الإدارة.</w:t>
      </w:r>
    </w:p>
    <w:p w14:paraId="12145704" w14:textId="77777777" w:rsidR="00D651F5" w:rsidRPr="00D651F5" w:rsidRDefault="00D651F5" w:rsidP="00D651F5">
      <w:pPr>
        <w:numPr>
          <w:ilvl w:val="0"/>
          <w:numId w:val="19"/>
        </w:numPr>
        <w:ind w:right="-51"/>
        <w:jc w:val="lowKashida"/>
        <w:rPr>
          <w:rFonts w:ascii="Arial" w:hAnsi="Arial" w:cs="Al-Mohanad Bold"/>
          <w:sz w:val="32"/>
          <w:szCs w:val="32"/>
        </w:rPr>
      </w:pPr>
      <w:bookmarkStart w:id="11" w:name="_Hlk115480593"/>
      <w:r w:rsidRPr="00D651F5">
        <w:rPr>
          <w:rFonts w:ascii="Arial" w:hAnsi="Arial" w:cs="Al-Mohanad Bold"/>
          <w:sz w:val="32"/>
          <w:szCs w:val="32"/>
          <w:rtl/>
        </w:rPr>
        <w:t xml:space="preserve">يجوز عقد اجتماع الجمعية العامة واشتراك المساهم في المداولات والتصويت على القرارات </w:t>
      </w:r>
      <w:r w:rsidRPr="00D651F5">
        <w:rPr>
          <w:rFonts w:ascii="Arial" w:hAnsi="Arial" w:cs="Al-Mohanad Bold" w:hint="cs"/>
          <w:sz w:val="32"/>
          <w:szCs w:val="32"/>
          <w:rtl/>
        </w:rPr>
        <w:t>بوساطة</w:t>
      </w:r>
      <w:r w:rsidRPr="00D651F5">
        <w:rPr>
          <w:rFonts w:ascii="Arial" w:hAnsi="Arial" w:cs="Al-Mohanad Bold"/>
          <w:sz w:val="32"/>
          <w:szCs w:val="32"/>
          <w:rtl/>
        </w:rPr>
        <w:t xml:space="preserve"> وسائل التقنية الحديثة.</w:t>
      </w:r>
    </w:p>
    <w:bookmarkEnd w:id="11"/>
    <w:p w14:paraId="315AE17C" w14:textId="77777777" w:rsidR="00D651F5" w:rsidRPr="00D651F5" w:rsidRDefault="00D651F5" w:rsidP="00D651F5">
      <w:pPr>
        <w:jc w:val="lowKashida"/>
        <w:rPr>
          <w:rFonts w:ascii="Arial" w:hAnsi="Arial" w:cs="PT Bold Heading"/>
          <w:sz w:val="28"/>
          <w:rtl/>
        </w:rPr>
      </w:pPr>
      <w:r w:rsidRPr="00D651F5">
        <w:rPr>
          <w:rFonts w:ascii="Arial" w:hAnsi="Arial" w:cs="PT Bold Heading" w:hint="cs"/>
          <w:sz w:val="28"/>
          <w:u w:val="single"/>
          <w:rtl/>
        </w:rPr>
        <w:t>ال</w:t>
      </w:r>
      <w:r w:rsidRPr="00D651F5">
        <w:rPr>
          <w:rFonts w:ascii="Arial" w:hAnsi="Arial" w:cs="PT Bold Heading"/>
          <w:sz w:val="28"/>
          <w:u w:val="single"/>
          <w:rtl/>
        </w:rPr>
        <w:t xml:space="preserve">مادة </w:t>
      </w:r>
      <w:r w:rsidRPr="00D651F5">
        <w:rPr>
          <w:rFonts w:ascii="Arial" w:hAnsi="Arial" w:cs="PT Bold Heading" w:hint="cs"/>
          <w:sz w:val="28"/>
          <w:u w:val="single"/>
          <w:rtl/>
        </w:rPr>
        <w:t>السادسة والعشرون:</w:t>
      </w:r>
      <w:r w:rsidRPr="00D651F5">
        <w:rPr>
          <w:rFonts w:ascii="Arial" w:hAnsi="Arial" w:cs="PT Bold Heading"/>
          <w:sz w:val="28"/>
          <w:u w:val="single"/>
          <w:rtl/>
        </w:rPr>
        <w:t xml:space="preserve"> </w:t>
      </w:r>
      <w:r w:rsidRPr="00D651F5">
        <w:rPr>
          <w:rFonts w:ascii="Arial" w:hAnsi="Arial" w:cs="PT Bold Heading" w:hint="cs"/>
          <w:sz w:val="28"/>
          <w:u w:val="single"/>
          <w:rtl/>
        </w:rPr>
        <w:t xml:space="preserve">دعوة الجمعيات: </w:t>
      </w:r>
    </w:p>
    <w:p w14:paraId="06893242" w14:textId="77777777" w:rsidR="00D651F5" w:rsidRPr="00D651F5" w:rsidRDefault="00D651F5" w:rsidP="00D651F5">
      <w:pPr>
        <w:jc w:val="both"/>
        <w:rPr>
          <w:rFonts w:cs="Al-Mohanad Bold"/>
          <w:sz w:val="32"/>
          <w:szCs w:val="32"/>
          <w:rtl/>
        </w:rPr>
      </w:pPr>
      <w:r w:rsidRPr="00D651F5">
        <w:rPr>
          <w:rFonts w:cs="Al-Mohanad Bold"/>
          <w:sz w:val="32"/>
          <w:szCs w:val="32"/>
          <w:rtl/>
        </w:rPr>
        <w:t>1. تنعقد الجمعيات العامة والخاصة بدعوة من مجلس الإدارة،</w:t>
      </w:r>
      <w:r w:rsidRPr="00D651F5">
        <w:rPr>
          <w:rFonts w:cs="Al-Mohanad Bold" w:hint="cs"/>
          <w:sz w:val="32"/>
          <w:szCs w:val="32"/>
          <w:rtl/>
        </w:rPr>
        <w:t xml:space="preserve"> </w:t>
      </w:r>
      <w:r w:rsidRPr="00D651F5">
        <w:rPr>
          <w:rFonts w:cs="Al-Mohanad Bold"/>
          <w:sz w:val="32"/>
          <w:szCs w:val="32"/>
          <w:rtl/>
        </w:rPr>
        <w:t xml:space="preserve">وعلى مجلس الإدارة أن يدعو الجمعية العامة العادية للانعقاد خلال (ثلاثين) يومًا من تاريخ طلب مراجع الحسابات أو مساهم أو أكثر يمثلون (عشرة في المائة) من أسهم الشركة التي لها حقوق تصويت على الأقل، ويجوز لمراجع الحسابات دعوة الجمعية العامة العادية إلى الانعقاد إذا لم يوجه المجلس الدعوة خلال (ثلاثين) يومًا من تاريخ طلب مراجع الحسابات. </w:t>
      </w:r>
    </w:p>
    <w:p w14:paraId="5859CA25" w14:textId="77777777" w:rsidR="00D651F5" w:rsidRPr="00D651F5" w:rsidRDefault="00D651F5" w:rsidP="00D651F5">
      <w:pPr>
        <w:jc w:val="both"/>
        <w:rPr>
          <w:rFonts w:cs="Al-Mohanad Bold"/>
          <w:sz w:val="32"/>
          <w:szCs w:val="32"/>
          <w:rtl/>
        </w:rPr>
      </w:pPr>
      <w:bookmarkStart w:id="12" w:name="_Hlk115480688"/>
      <w:r w:rsidRPr="00D651F5">
        <w:rPr>
          <w:rFonts w:cs="Al-Mohanad Bold"/>
          <w:sz w:val="32"/>
          <w:szCs w:val="32"/>
          <w:rtl/>
        </w:rPr>
        <w:t xml:space="preserve">2. يجب أن يبين الطلب المشار إليه في الفقرة (1) من هذه المادة المسائل </w:t>
      </w:r>
      <w:r w:rsidRPr="00D651F5">
        <w:rPr>
          <w:rFonts w:cs="Al-Mohanad Bold" w:hint="cs"/>
          <w:sz w:val="32"/>
          <w:szCs w:val="32"/>
          <w:rtl/>
        </w:rPr>
        <w:t>المطلوب أن يصوت عليها المساهمون.</w:t>
      </w:r>
    </w:p>
    <w:bookmarkEnd w:id="12"/>
    <w:p w14:paraId="07ACC1D0" w14:textId="77777777" w:rsidR="00D651F5" w:rsidRPr="00D651F5" w:rsidRDefault="00D651F5" w:rsidP="00D651F5">
      <w:pPr>
        <w:jc w:val="both"/>
        <w:rPr>
          <w:rFonts w:cs="Al-Mohanad Bold"/>
          <w:sz w:val="32"/>
          <w:szCs w:val="32"/>
        </w:rPr>
      </w:pPr>
      <w:r w:rsidRPr="00D651F5">
        <w:rPr>
          <w:rFonts w:cs="Al-Mohanad Bold" w:hint="cs"/>
          <w:sz w:val="32"/>
          <w:szCs w:val="32"/>
          <w:rtl/>
        </w:rPr>
        <w:t xml:space="preserve">3. </w:t>
      </w:r>
      <w:r w:rsidRPr="00D651F5">
        <w:rPr>
          <w:rFonts w:cs="Al-Mohanad Bold"/>
          <w:sz w:val="32"/>
          <w:szCs w:val="32"/>
          <w:rtl/>
        </w:rPr>
        <w:t xml:space="preserve">يكون توجيه الدعوة لانعقاد الجمعية قبل الميعاد المحدد له (بواحد وعشرين) يومًا على الأقل وفقًا </w:t>
      </w:r>
      <w:r w:rsidRPr="00D651F5">
        <w:rPr>
          <w:rFonts w:cs="Al-Mohanad Bold" w:hint="cs"/>
          <w:sz w:val="32"/>
          <w:szCs w:val="32"/>
          <w:rtl/>
        </w:rPr>
        <w:t>لأحكام النظام،</w:t>
      </w:r>
      <w:r w:rsidRPr="00D651F5">
        <w:rPr>
          <w:rFonts w:cs="Times New Roman" w:hint="cs"/>
          <w:sz w:val="32"/>
          <w:szCs w:val="32"/>
          <w:rtl/>
        </w:rPr>
        <w:t xml:space="preserve"> </w:t>
      </w:r>
      <w:r w:rsidRPr="00D651F5">
        <w:rPr>
          <w:rFonts w:cs="Al-Mohanad Bold"/>
          <w:sz w:val="32"/>
          <w:szCs w:val="32"/>
          <w:rtl/>
        </w:rPr>
        <w:t xml:space="preserve">مع مراعاة الآتي: </w:t>
      </w:r>
    </w:p>
    <w:p w14:paraId="09941046" w14:textId="77777777" w:rsidR="00D651F5" w:rsidRPr="00D651F5" w:rsidRDefault="00D651F5" w:rsidP="00D651F5">
      <w:pPr>
        <w:numPr>
          <w:ilvl w:val="0"/>
          <w:numId w:val="15"/>
        </w:numPr>
        <w:jc w:val="both"/>
        <w:rPr>
          <w:rFonts w:cs="Al-Mohanad Bold"/>
          <w:sz w:val="32"/>
          <w:szCs w:val="32"/>
        </w:rPr>
      </w:pPr>
      <w:r w:rsidRPr="00D651F5">
        <w:rPr>
          <w:rFonts w:cs="Al-Mohanad Bold"/>
          <w:sz w:val="32"/>
          <w:szCs w:val="32"/>
          <w:rtl/>
        </w:rPr>
        <w:t xml:space="preserve">إبلاغ المساهمين بخطابات مسجلة على عناوينهم الواردة في سجل المساهمين، أو الإعلان عن الدعوة من خلال وسائل التقنية الحديثة. </w:t>
      </w:r>
    </w:p>
    <w:p w14:paraId="1040FA64" w14:textId="77777777" w:rsidR="00D651F5" w:rsidRPr="00D651F5" w:rsidRDefault="00D651F5" w:rsidP="00D651F5">
      <w:pPr>
        <w:numPr>
          <w:ilvl w:val="0"/>
          <w:numId w:val="15"/>
        </w:numPr>
        <w:jc w:val="both"/>
        <w:rPr>
          <w:rFonts w:cs="Al-Mohanad Bold"/>
          <w:sz w:val="32"/>
          <w:szCs w:val="32"/>
        </w:rPr>
      </w:pPr>
      <w:r w:rsidRPr="00D651F5">
        <w:rPr>
          <w:rFonts w:cs="Al-Mohanad Bold"/>
          <w:sz w:val="32"/>
          <w:szCs w:val="32"/>
          <w:rtl/>
        </w:rPr>
        <w:t xml:space="preserve">إرسال صورة من الدعوة وجدول الأعمال إلى السجل التجاري، وكذلك صورة إلى </w:t>
      </w:r>
      <w:r w:rsidRPr="00D651F5">
        <w:rPr>
          <w:rFonts w:cs="Al-Mohanad Bold" w:hint="cs"/>
          <w:sz w:val="32"/>
          <w:szCs w:val="32"/>
          <w:rtl/>
        </w:rPr>
        <w:t>هيئة السوق المالية</w:t>
      </w:r>
      <w:r w:rsidRPr="00D651F5">
        <w:rPr>
          <w:rFonts w:cs="Al-Mohanad Bold"/>
          <w:sz w:val="32"/>
          <w:szCs w:val="32"/>
          <w:rtl/>
        </w:rPr>
        <w:t xml:space="preserve"> إذا كانت الشركة مدرجة في السوق المالية في تاريخ إعلان الدعوة.</w:t>
      </w:r>
    </w:p>
    <w:p w14:paraId="27D28135" w14:textId="77777777" w:rsidR="00D651F5" w:rsidRPr="00D651F5" w:rsidRDefault="00D651F5" w:rsidP="00D651F5">
      <w:pPr>
        <w:numPr>
          <w:ilvl w:val="0"/>
          <w:numId w:val="14"/>
        </w:numPr>
        <w:ind w:left="746" w:hanging="540"/>
        <w:jc w:val="both"/>
        <w:rPr>
          <w:rFonts w:cs="Al-Mohanad Bold"/>
          <w:sz w:val="32"/>
          <w:szCs w:val="32"/>
        </w:rPr>
      </w:pPr>
      <w:r w:rsidRPr="00D651F5">
        <w:rPr>
          <w:rFonts w:cs="Al-Mohanad Bold"/>
          <w:sz w:val="32"/>
          <w:szCs w:val="32"/>
          <w:rtl/>
        </w:rPr>
        <w:t>يجب أن تتضمن الدعوة إلى</w:t>
      </w:r>
      <w:r w:rsidRPr="00D651F5">
        <w:rPr>
          <w:rFonts w:cs="Al-Mohanad Bold"/>
          <w:sz w:val="32"/>
          <w:szCs w:val="32"/>
        </w:rPr>
        <w:t xml:space="preserve"> </w:t>
      </w:r>
      <w:r w:rsidRPr="00D651F5">
        <w:rPr>
          <w:rFonts w:cs="Al-Mohanad Bold"/>
          <w:sz w:val="32"/>
          <w:szCs w:val="32"/>
          <w:rtl/>
        </w:rPr>
        <w:t>اجتماع الجمعية على الأقل، ما يأتي:</w:t>
      </w:r>
    </w:p>
    <w:p w14:paraId="51B38E8B" w14:textId="77777777" w:rsidR="00D651F5" w:rsidRPr="00D651F5" w:rsidRDefault="00D651F5" w:rsidP="00D651F5">
      <w:pPr>
        <w:numPr>
          <w:ilvl w:val="0"/>
          <w:numId w:val="16"/>
        </w:numPr>
        <w:ind w:left="1106"/>
        <w:jc w:val="both"/>
        <w:rPr>
          <w:rFonts w:cs="Al-Mohanad Bold"/>
          <w:sz w:val="32"/>
          <w:szCs w:val="32"/>
        </w:rPr>
      </w:pPr>
      <w:r w:rsidRPr="00D651F5">
        <w:rPr>
          <w:rFonts w:cs="Al-Mohanad Bold"/>
          <w:sz w:val="32"/>
          <w:szCs w:val="32"/>
          <w:rtl/>
        </w:rPr>
        <w:lastRenderedPageBreak/>
        <w:t>‌‌بيان صاحب الحق في حضور اجتماع الجمعية وحقه في إنابة من يختاره من غير أعضاء مجلس الإدارة، وبيان حق المساهم في مناقشة الموضوعات المدرجة على جدول أعمال الجمعية وتوجيه الأسئلة وكيفية ممارسة حق التصويت.</w:t>
      </w:r>
    </w:p>
    <w:p w14:paraId="70703E7D" w14:textId="77777777" w:rsidR="00D651F5" w:rsidRPr="00D651F5" w:rsidRDefault="00D651F5" w:rsidP="00D651F5">
      <w:pPr>
        <w:numPr>
          <w:ilvl w:val="0"/>
          <w:numId w:val="16"/>
        </w:numPr>
        <w:ind w:left="1106"/>
        <w:jc w:val="both"/>
        <w:rPr>
          <w:rFonts w:cs="Al-Mohanad Bold"/>
          <w:sz w:val="32"/>
          <w:szCs w:val="32"/>
          <w:rtl/>
        </w:rPr>
      </w:pPr>
      <w:bookmarkStart w:id="13" w:name="_Hlk115480710"/>
      <w:r w:rsidRPr="00D651F5">
        <w:rPr>
          <w:rFonts w:cs="Al-Mohanad Bold"/>
          <w:sz w:val="32"/>
          <w:szCs w:val="32"/>
          <w:rtl/>
        </w:rPr>
        <w:t>مكان عقد الاجتماع وتاريخ</w:t>
      </w:r>
      <w:r w:rsidRPr="00D651F5">
        <w:rPr>
          <w:rFonts w:cs="Al-Mohanad Bold" w:hint="cs"/>
          <w:sz w:val="32"/>
          <w:szCs w:val="32"/>
          <w:rtl/>
        </w:rPr>
        <w:t>ه</w:t>
      </w:r>
      <w:r w:rsidRPr="00D651F5">
        <w:rPr>
          <w:rFonts w:cs="Al-Mohanad Bold"/>
          <w:sz w:val="32"/>
          <w:szCs w:val="32"/>
          <w:rtl/>
        </w:rPr>
        <w:t xml:space="preserve"> وموعد</w:t>
      </w:r>
      <w:r w:rsidRPr="00D651F5">
        <w:rPr>
          <w:rFonts w:cs="Al-Mohanad Bold" w:hint="cs"/>
          <w:sz w:val="32"/>
          <w:szCs w:val="32"/>
          <w:rtl/>
        </w:rPr>
        <w:t>ه</w:t>
      </w:r>
      <w:r w:rsidRPr="00D651F5">
        <w:rPr>
          <w:rFonts w:cs="Al-Mohanad Bold"/>
          <w:sz w:val="32"/>
          <w:szCs w:val="32"/>
        </w:rPr>
        <w:t>.</w:t>
      </w:r>
    </w:p>
    <w:bookmarkEnd w:id="13"/>
    <w:p w14:paraId="1D1A3301" w14:textId="77777777" w:rsidR="00D651F5" w:rsidRPr="00D651F5" w:rsidRDefault="00D651F5" w:rsidP="00D651F5">
      <w:pPr>
        <w:numPr>
          <w:ilvl w:val="0"/>
          <w:numId w:val="16"/>
        </w:numPr>
        <w:ind w:left="1106"/>
        <w:jc w:val="both"/>
        <w:rPr>
          <w:rFonts w:cs="Al-Mohanad Bold"/>
          <w:sz w:val="32"/>
          <w:szCs w:val="32"/>
        </w:rPr>
      </w:pPr>
      <w:r w:rsidRPr="00D651F5">
        <w:rPr>
          <w:rFonts w:cs="Al-Mohanad Bold"/>
          <w:sz w:val="32"/>
          <w:szCs w:val="32"/>
          <w:rtl/>
        </w:rPr>
        <w:t>‌نوع الجمعية سواء كانت جمعية عامة أو خاصة</w:t>
      </w:r>
      <w:r w:rsidRPr="00D651F5">
        <w:rPr>
          <w:rFonts w:cs="Al-Mohanad Bold"/>
          <w:sz w:val="32"/>
          <w:szCs w:val="32"/>
        </w:rPr>
        <w:t>.</w:t>
      </w:r>
    </w:p>
    <w:p w14:paraId="11236EEE" w14:textId="77777777" w:rsidR="00D651F5" w:rsidRPr="00D651F5" w:rsidRDefault="00D651F5" w:rsidP="00D651F5">
      <w:pPr>
        <w:numPr>
          <w:ilvl w:val="0"/>
          <w:numId w:val="16"/>
        </w:numPr>
        <w:ind w:left="1106"/>
        <w:jc w:val="both"/>
        <w:rPr>
          <w:rFonts w:cs="Al-Mohanad Bold"/>
          <w:sz w:val="32"/>
          <w:szCs w:val="32"/>
        </w:rPr>
      </w:pPr>
      <w:r w:rsidRPr="00D651F5">
        <w:rPr>
          <w:rFonts w:cs="Al-Mohanad Bold"/>
          <w:sz w:val="32"/>
          <w:szCs w:val="32"/>
          <w:rtl/>
        </w:rPr>
        <w:t>جدول أعمال الاجتماع متضمنًا البنود المطلوب تصويت المساهمين عليها.</w:t>
      </w:r>
    </w:p>
    <w:p w14:paraId="17635178" w14:textId="77777777" w:rsidR="00D651F5" w:rsidRPr="00D651F5" w:rsidRDefault="00D651F5" w:rsidP="00D651F5">
      <w:pPr>
        <w:jc w:val="lowKashida"/>
        <w:rPr>
          <w:rFonts w:cs="Al-Mohanad Bold"/>
          <w:b/>
          <w:bCs/>
          <w:color w:val="FF0000"/>
          <w:sz w:val="32"/>
          <w:szCs w:val="32"/>
          <w:rtl/>
        </w:rPr>
      </w:pPr>
      <w:r w:rsidRPr="00D651F5">
        <w:rPr>
          <w:rFonts w:ascii="Arial" w:hAnsi="Arial" w:cs="PT Bold Heading" w:hint="cs"/>
          <w:sz w:val="28"/>
          <w:u w:val="single"/>
          <w:rtl/>
        </w:rPr>
        <w:t>ال</w:t>
      </w:r>
      <w:r w:rsidRPr="00D651F5">
        <w:rPr>
          <w:rFonts w:ascii="Arial" w:hAnsi="Arial" w:cs="PT Bold Heading"/>
          <w:sz w:val="28"/>
          <w:u w:val="single"/>
          <w:rtl/>
        </w:rPr>
        <w:t xml:space="preserve">مادة </w:t>
      </w:r>
      <w:r w:rsidRPr="00D651F5">
        <w:rPr>
          <w:rFonts w:ascii="Arial" w:hAnsi="Arial" w:cs="PT Bold Heading" w:hint="cs"/>
          <w:sz w:val="28"/>
          <w:u w:val="single"/>
          <w:rtl/>
        </w:rPr>
        <w:t>السابعة والعشرون: نصاب اجتماع</w:t>
      </w:r>
      <w:r w:rsidRPr="00D651F5">
        <w:rPr>
          <w:rFonts w:ascii="Arial" w:hAnsi="Arial" w:cs="Al-Mohanad Bold"/>
          <w:color w:val="000000"/>
          <w:sz w:val="32"/>
          <w:szCs w:val="32"/>
          <w:rtl/>
        </w:rPr>
        <w:t xml:space="preserve"> </w:t>
      </w:r>
      <w:r w:rsidRPr="00D651F5">
        <w:rPr>
          <w:rFonts w:ascii="Arial" w:hAnsi="Arial" w:cs="PT Bold Heading"/>
          <w:sz w:val="28"/>
          <w:u w:val="single"/>
          <w:rtl/>
        </w:rPr>
        <w:t>الجمعية العامة العادية</w:t>
      </w:r>
      <w:r w:rsidRPr="00D651F5">
        <w:rPr>
          <w:rFonts w:ascii="Arial" w:hAnsi="Arial" w:cs="PT Bold Heading" w:hint="cs"/>
          <w:sz w:val="28"/>
          <w:u w:val="single"/>
          <w:rtl/>
        </w:rPr>
        <w:t xml:space="preserve">: </w:t>
      </w:r>
      <w:r w:rsidRPr="00D651F5">
        <w:rPr>
          <w:rFonts w:ascii="Arial" w:hAnsi="Arial" w:cs="PT Bold Heading"/>
          <w:sz w:val="28"/>
          <w:u w:val="single"/>
          <w:rtl/>
        </w:rPr>
        <w:t xml:space="preserve"> </w:t>
      </w:r>
      <w:r w:rsidRPr="00D651F5">
        <w:rPr>
          <w:rFonts w:ascii="Arial" w:hAnsi="Arial" w:cs="PT Bold Heading" w:hint="cs"/>
          <w:sz w:val="28"/>
          <w:u w:val="single"/>
          <w:rtl/>
        </w:rPr>
        <w:t xml:space="preserve"> </w:t>
      </w:r>
    </w:p>
    <w:p w14:paraId="58391420" w14:textId="77777777" w:rsidR="00D651F5" w:rsidRPr="00D651F5" w:rsidRDefault="00D651F5" w:rsidP="00D651F5">
      <w:pPr>
        <w:jc w:val="lowKashida"/>
        <w:rPr>
          <w:rFonts w:ascii="Arial" w:hAnsi="Arial" w:cs="Al-Mohanad Bold"/>
          <w:color w:val="FF0000"/>
          <w:sz w:val="32"/>
          <w:szCs w:val="32"/>
          <w:rtl/>
        </w:rPr>
      </w:pPr>
      <w:r w:rsidRPr="00D651F5">
        <w:rPr>
          <w:rFonts w:ascii="Arial" w:hAnsi="Arial" w:cs="Al-Mohanad Bold"/>
          <w:color w:val="000000"/>
          <w:sz w:val="32"/>
          <w:szCs w:val="32"/>
          <w:rtl/>
        </w:rPr>
        <w:t xml:space="preserve">لا يكون </w:t>
      </w:r>
      <w:r w:rsidRPr="00D651F5">
        <w:rPr>
          <w:rFonts w:ascii="Arial" w:hAnsi="Arial" w:cs="Al-Mohanad Bold" w:hint="cs"/>
          <w:color w:val="000000"/>
          <w:sz w:val="32"/>
          <w:szCs w:val="32"/>
          <w:rtl/>
        </w:rPr>
        <w:t xml:space="preserve">انعقاد </w:t>
      </w:r>
      <w:r w:rsidRPr="00D651F5">
        <w:rPr>
          <w:rFonts w:ascii="Arial" w:hAnsi="Arial" w:cs="Al-Mohanad Bold"/>
          <w:color w:val="000000"/>
          <w:sz w:val="32"/>
          <w:szCs w:val="32"/>
          <w:rtl/>
        </w:rPr>
        <w:t xml:space="preserve">اجتماع الجمعية العامة العادية صحيحاً إلا إذا حضره مساهمون يمثلون </w:t>
      </w:r>
      <w:r w:rsidRPr="00D651F5">
        <w:rPr>
          <w:rFonts w:ascii="Arial" w:hAnsi="Arial" w:cs="Al-Mohanad Bold" w:hint="cs"/>
          <w:color w:val="FF0000"/>
          <w:sz w:val="32"/>
          <w:szCs w:val="32"/>
          <w:rtl/>
        </w:rPr>
        <w:t>ربع</w:t>
      </w:r>
      <w:r w:rsidRPr="00D651F5">
        <w:rPr>
          <w:rFonts w:ascii="Arial" w:hAnsi="Arial" w:cs="Al-Mohanad Bold"/>
          <w:color w:val="000000"/>
          <w:sz w:val="32"/>
          <w:szCs w:val="32"/>
          <w:rtl/>
        </w:rPr>
        <w:t xml:space="preserve"> أسهم الشركة التي لها حقوق تصويت على الأقل</w:t>
      </w:r>
      <w:r w:rsidRPr="00D651F5">
        <w:rPr>
          <w:rFonts w:ascii="Arial" w:hAnsi="Arial" w:cs="Al-Mohanad Bold" w:hint="cs"/>
          <w:color w:val="000000"/>
          <w:sz w:val="32"/>
          <w:szCs w:val="32"/>
          <w:rtl/>
        </w:rPr>
        <w:t xml:space="preserve"> </w:t>
      </w:r>
      <w:r w:rsidRPr="00D651F5">
        <w:rPr>
          <w:rFonts w:ascii="Arial" w:hAnsi="Arial" w:cs="Al-Mohanad Bold" w:hint="cs"/>
          <w:color w:val="FF0000"/>
          <w:sz w:val="32"/>
          <w:szCs w:val="32"/>
          <w:rtl/>
        </w:rPr>
        <w:t>(* ملاحظة يجوز أن يكون النصاب نسبة أعلى بشرط الا تتجاوز النصف).</w:t>
      </w:r>
    </w:p>
    <w:p w14:paraId="20C5FDEC" w14:textId="77777777" w:rsidR="00D651F5" w:rsidRPr="00D651F5" w:rsidRDefault="00D651F5" w:rsidP="00D651F5">
      <w:pPr>
        <w:numPr>
          <w:ilvl w:val="0"/>
          <w:numId w:val="17"/>
        </w:numPr>
        <w:tabs>
          <w:tab w:val="right" w:pos="-77"/>
          <w:tab w:val="right" w:pos="373"/>
        </w:tabs>
        <w:spacing w:line="276" w:lineRule="auto"/>
        <w:jc w:val="both"/>
        <w:rPr>
          <w:rFonts w:ascii="Arial" w:hAnsi="Arial" w:cs="Al-Mohanad Bold"/>
          <w:color w:val="000000"/>
          <w:sz w:val="32"/>
          <w:szCs w:val="32"/>
        </w:rPr>
      </w:pPr>
      <w:bookmarkStart w:id="14" w:name="_Hlk115480732"/>
      <w:r w:rsidRPr="00D651F5">
        <w:rPr>
          <w:rFonts w:ascii="Arial" w:hAnsi="Arial" w:cs="Al-Mohanad Bold"/>
          <w:color w:val="000000"/>
          <w:sz w:val="32"/>
          <w:szCs w:val="32"/>
          <w:rtl/>
        </w:rPr>
        <w:t xml:space="preserve">إذا لم يتوافر النصاب اللازم لعقد اجتماع الجمعية العامة العادية وفق الفقرة (1) من هذه المادة، توجه الدعوة إلى اجتماع ثانٍ يعقد بالأوضاع ذاتها المنصوص عليها في المادة (الحادية والتسعين) من </w:t>
      </w:r>
      <w:r w:rsidRPr="00D651F5">
        <w:rPr>
          <w:rFonts w:ascii="Arial" w:hAnsi="Arial" w:cs="Al-Mohanad Bold" w:hint="cs"/>
          <w:color w:val="000000"/>
          <w:sz w:val="32"/>
          <w:szCs w:val="32"/>
          <w:rtl/>
        </w:rPr>
        <w:t>نظام الشركات</w:t>
      </w:r>
      <w:r w:rsidRPr="00D651F5">
        <w:rPr>
          <w:rFonts w:ascii="Arial" w:hAnsi="Arial" w:cs="Al-Mohanad Bold"/>
          <w:color w:val="000000"/>
          <w:sz w:val="32"/>
          <w:szCs w:val="32"/>
          <w:rtl/>
        </w:rPr>
        <w:t xml:space="preserve"> خلال (الثلاثين) يومًا التالية </w:t>
      </w:r>
      <w:bookmarkStart w:id="15" w:name="_Hlk115483092"/>
      <w:r w:rsidRPr="00D651F5">
        <w:rPr>
          <w:rFonts w:ascii="Arial" w:hAnsi="Arial" w:cs="Al-Mohanad Bold" w:hint="cs"/>
          <w:color w:val="000000"/>
          <w:sz w:val="32"/>
          <w:szCs w:val="32"/>
          <w:rtl/>
        </w:rPr>
        <w:t xml:space="preserve">للتاريخ المحدد </w:t>
      </w:r>
      <w:r w:rsidRPr="00D651F5">
        <w:rPr>
          <w:rFonts w:ascii="Arial" w:hAnsi="Arial" w:cs="Al-Mohanad Bold"/>
          <w:color w:val="000000"/>
          <w:sz w:val="32"/>
          <w:szCs w:val="32"/>
          <w:rtl/>
        </w:rPr>
        <w:t>ل</w:t>
      </w:r>
      <w:r w:rsidRPr="00D651F5">
        <w:rPr>
          <w:rFonts w:ascii="Arial" w:hAnsi="Arial" w:cs="Al-Mohanad Bold" w:hint="cs"/>
          <w:color w:val="000000"/>
          <w:sz w:val="32"/>
          <w:szCs w:val="32"/>
          <w:rtl/>
        </w:rPr>
        <w:t>انعقاد ا</w:t>
      </w:r>
      <w:r w:rsidRPr="00D651F5">
        <w:rPr>
          <w:rFonts w:ascii="Arial" w:hAnsi="Arial" w:cs="Al-Mohanad Bold"/>
          <w:color w:val="000000"/>
          <w:sz w:val="32"/>
          <w:szCs w:val="32"/>
          <w:rtl/>
        </w:rPr>
        <w:t>لاجتماع السابق</w:t>
      </w:r>
      <w:bookmarkEnd w:id="15"/>
      <w:r w:rsidRPr="00D651F5">
        <w:rPr>
          <w:rFonts w:ascii="Arial" w:hAnsi="Arial" w:cs="Al-Mohanad Bold"/>
          <w:color w:val="000000"/>
          <w:sz w:val="32"/>
          <w:szCs w:val="32"/>
          <w:rtl/>
        </w:rPr>
        <w:t xml:space="preserve">. ومع ذلك، يجوز عقد الاجتماع الثاني بعد ساعة من انتهاء المدة المحددة لانعقاد الاجتماع الأول، </w:t>
      </w:r>
      <w:bookmarkStart w:id="16" w:name="_Hlk87746851"/>
      <w:r w:rsidRPr="00D651F5">
        <w:rPr>
          <w:rFonts w:ascii="Arial" w:hAnsi="Arial" w:cs="Al-Mohanad Bold"/>
          <w:color w:val="000000"/>
          <w:sz w:val="32"/>
          <w:szCs w:val="32"/>
          <w:rtl/>
        </w:rPr>
        <w:t xml:space="preserve">بشرط أن </w:t>
      </w:r>
      <w:bookmarkEnd w:id="16"/>
      <w:r w:rsidRPr="00D651F5">
        <w:rPr>
          <w:rFonts w:ascii="Arial" w:hAnsi="Arial" w:cs="Al-Mohanad Bold"/>
          <w:color w:val="000000"/>
          <w:sz w:val="32"/>
          <w:szCs w:val="32"/>
          <w:rtl/>
        </w:rPr>
        <w:t>تتضمن الدعوة إلى عقد الاجتماع الأول ما يفيد إمكانية عقد ذلك الاجتماع. وفي جميع الأحوال، يكون الاجتماع الثاني صحيحًا أيًّا كان عدد الأسهم التي لها حقوق تصويت الممثلة فيه.</w:t>
      </w:r>
    </w:p>
    <w:bookmarkEnd w:id="14"/>
    <w:p w14:paraId="66AB0898" w14:textId="77777777" w:rsidR="00D651F5" w:rsidRPr="00D651F5" w:rsidRDefault="00D651F5" w:rsidP="00D651F5">
      <w:pPr>
        <w:jc w:val="lowKashida"/>
        <w:rPr>
          <w:rFonts w:cs="Al-Mohanad Bold"/>
          <w:b/>
          <w:bCs/>
          <w:color w:val="FF0000"/>
          <w:sz w:val="32"/>
          <w:szCs w:val="32"/>
          <w:rtl/>
        </w:rPr>
      </w:pPr>
      <w:r w:rsidRPr="00D651F5">
        <w:rPr>
          <w:rFonts w:ascii="Arial" w:hAnsi="Arial" w:cs="PT Bold Heading" w:hint="cs"/>
          <w:sz w:val="28"/>
          <w:u w:val="single"/>
          <w:rtl/>
        </w:rPr>
        <w:t>ال</w:t>
      </w:r>
      <w:r w:rsidRPr="00D651F5">
        <w:rPr>
          <w:rFonts w:ascii="Arial" w:hAnsi="Arial" w:cs="PT Bold Heading"/>
          <w:sz w:val="28"/>
          <w:u w:val="single"/>
          <w:rtl/>
        </w:rPr>
        <w:t xml:space="preserve">مادة </w:t>
      </w:r>
      <w:r w:rsidRPr="00D651F5">
        <w:rPr>
          <w:rFonts w:ascii="Arial" w:hAnsi="Arial" w:cs="PT Bold Heading" w:hint="cs"/>
          <w:sz w:val="28"/>
          <w:u w:val="single"/>
          <w:rtl/>
        </w:rPr>
        <w:t>الثامنة والعشرون: نصاب اجتماع</w:t>
      </w:r>
      <w:r w:rsidRPr="00D651F5">
        <w:rPr>
          <w:rFonts w:ascii="Arial" w:hAnsi="Arial" w:cs="Al-Mohanad Bold"/>
          <w:color w:val="000000"/>
          <w:sz w:val="32"/>
          <w:szCs w:val="32"/>
          <w:rtl/>
        </w:rPr>
        <w:t xml:space="preserve"> </w:t>
      </w:r>
      <w:r w:rsidRPr="00D651F5">
        <w:rPr>
          <w:rFonts w:ascii="Arial" w:hAnsi="Arial" w:cs="PT Bold Heading"/>
          <w:sz w:val="28"/>
          <w:u w:val="single"/>
          <w:rtl/>
        </w:rPr>
        <w:t xml:space="preserve">الجمعية العامة </w:t>
      </w:r>
      <w:r w:rsidRPr="00D651F5">
        <w:rPr>
          <w:rFonts w:ascii="Arial" w:hAnsi="Arial" w:cs="PT Bold Heading" w:hint="cs"/>
          <w:sz w:val="28"/>
          <w:u w:val="single"/>
          <w:rtl/>
        </w:rPr>
        <w:t xml:space="preserve">غير </w:t>
      </w:r>
      <w:r w:rsidRPr="00D651F5">
        <w:rPr>
          <w:rFonts w:ascii="Arial" w:hAnsi="Arial" w:cs="PT Bold Heading"/>
          <w:sz w:val="28"/>
          <w:u w:val="single"/>
          <w:rtl/>
        </w:rPr>
        <w:t>العادية</w:t>
      </w:r>
      <w:r w:rsidRPr="00D651F5">
        <w:rPr>
          <w:rFonts w:ascii="Arial" w:hAnsi="Arial" w:cs="PT Bold Heading" w:hint="cs"/>
          <w:sz w:val="28"/>
          <w:u w:val="single"/>
          <w:rtl/>
        </w:rPr>
        <w:t xml:space="preserve">: </w:t>
      </w:r>
      <w:r w:rsidRPr="00D651F5">
        <w:rPr>
          <w:rFonts w:ascii="Arial" w:hAnsi="Arial" w:cs="PT Bold Heading"/>
          <w:sz w:val="28"/>
          <w:u w:val="single"/>
          <w:rtl/>
        </w:rPr>
        <w:t xml:space="preserve"> </w:t>
      </w:r>
      <w:bookmarkStart w:id="17" w:name="_Hlk115480758"/>
      <w:bookmarkStart w:id="18" w:name="_Hlk115483127"/>
    </w:p>
    <w:p w14:paraId="4A75A275" w14:textId="77777777" w:rsidR="00D651F5" w:rsidRPr="00D651F5" w:rsidRDefault="00D651F5" w:rsidP="00D651F5">
      <w:pPr>
        <w:jc w:val="lowKashida"/>
        <w:rPr>
          <w:rFonts w:ascii="Arial" w:hAnsi="Arial" w:cs="Al-Mohanad Bold"/>
          <w:color w:val="FF0000"/>
          <w:sz w:val="32"/>
          <w:szCs w:val="32"/>
          <w:rtl/>
        </w:rPr>
      </w:pPr>
      <w:r w:rsidRPr="00D651F5">
        <w:rPr>
          <w:rFonts w:ascii="Arial" w:hAnsi="Arial" w:cs="Al-Mohanad Bold"/>
          <w:color w:val="000000"/>
          <w:sz w:val="32"/>
          <w:szCs w:val="32"/>
          <w:rtl/>
        </w:rPr>
        <w:t xml:space="preserve">لا يكون اجتماع الجمعية العامة غير العادية صحيحاً إلا إذا حضره مساهمون يمثلون </w:t>
      </w:r>
      <w:r w:rsidRPr="00D651F5">
        <w:rPr>
          <w:rFonts w:ascii="Arial" w:hAnsi="Arial" w:cs="Al-Mohanad Bold"/>
          <w:color w:val="FF0000"/>
          <w:sz w:val="32"/>
          <w:szCs w:val="32"/>
          <w:rtl/>
        </w:rPr>
        <w:t>نصف</w:t>
      </w:r>
      <w:r w:rsidRPr="00D651F5">
        <w:rPr>
          <w:rFonts w:ascii="Arial" w:hAnsi="Arial" w:cs="Al-Mohanad Bold"/>
          <w:color w:val="000000"/>
          <w:sz w:val="32"/>
          <w:szCs w:val="32"/>
          <w:rtl/>
        </w:rPr>
        <w:t xml:space="preserve"> أسهم الشركة التي لها حقوق تصويت على الأقل</w:t>
      </w:r>
      <w:r w:rsidRPr="00D651F5">
        <w:rPr>
          <w:rFonts w:ascii="Arial" w:hAnsi="Arial" w:cs="Al-Mohanad Bold" w:hint="cs"/>
          <w:color w:val="000000"/>
          <w:sz w:val="32"/>
          <w:szCs w:val="32"/>
          <w:rtl/>
        </w:rPr>
        <w:t xml:space="preserve"> </w:t>
      </w:r>
      <w:r w:rsidRPr="00D651F5">
        <w:rPr>
          <w:rFonts w:ascii="Arial" w:hAnsi="Arial" w:cs="Al-Mohanad Bold" w:hint="cs"/>
          <w:color w:val="FF0000"/>
          <w:sz w:val="32"/>
          <w:szCs w:val="32"/>
          <w:rtl/>
        </w:rPr>
        <w:t>(* ملاحظة يجوز أن يكون النصاب نسبة أعلى بشرط الا تتجاوز الثلثين).</w:t>
      </w:r>
    </w:p>
    <w:p w14:paraId="1DE64A48" w14:textId="77777777" w:rsidR="00D651F5" w:rsidRPr="00D651F5" w:rsidRDefault="00D651F5" w:rsidP="00D651F5">
      <w:pPr>
        <w:numPr>
          <w:ilvl w:val="0"/>
          <w:numId w:val="18"/>
        </w:numPr>
        <w:tabs>
          <w:tab w:val="right" w:pos="-77"/>
          <w:tab w:val="right" w:pos="373"/>
        </w:tabs>
        <w:spacing w:line="276" w:lineRule="auto"/>
        <w:jc w:val="both"/>
        <w:rPr>
          <w:rFonts w:ascii="Arial" w:hAnsi="Arial" w:cs="Al-Mohanad Bold"/>
          <w:color w:val="000000"/>
          <w:sz w:val="32"/>
          <w:szCs w:val="32"/>
          <w:rtl/>
        </w:rPr>
      </w:pPr>
      <w:bookmarkStart w:id="19" w:name="_Hlk115480786"/>
      <w:bookmarkEnd w:id="17"/>
      <w:r w:rsidRPr="00D651F5">
        <w:rPr>
          <w:rFonts w:ascii="Arial" w:hAnsi="Arial" w:cs="Al-Mohanad Bold"/>
          <w:color w:val="000000"/>
          <w:sz w:val="32"/>
          <w:szCs w:val="32"/>
          <w:rtl/>
        </w:rPr>
        <w:t xml:space="preserve">إذا لم يتوافر النصاب اللازم لعقد اجتماع الجمعية العامة غير العادية وفق الفقرة (1) من هذه المادة، توجه الدعوة إلى اجتماع ثانٍ يعقد بالأوضاع ذاتها المنصوص عليها في المادة (الحادية والتسعين) من </w:t>
      </w:r>
      <w:r w:rsidRPr="00D651F5">
        <w:rPr>
          <w:rFonts w:ascii="Arial" w:hAnsi="Arial" w:cs="Al-Mohanad Bold" w:hint="cs"/>
          <w:color w:val="000000"/>
          <w:sz w:val="32"/>
          <w:szCs w:val="32"/>
          <w:rtl/>
        </w:rPr>
        <w:t>نظام الشركات</w:t>
      </w:r>
      <w:r w:rsidRPr="00D651F5">
        <w:rPr>
          <w:rFonts w:ascii="Arial" w:hAnsi="Arial" w:cs="Al-Mohanad Bold"/>
          <w:color w:val="000000"/>
          <w:sz w:val="32"/>
          <w:szCs w:val="32"/>
          <w:rtl/>
        </w:rPr>
        <w:t xml:space="preserve">. </w:t>
      </w:r>
      <w:bookmarkStart w:id="20" w:name="_Hlk90902205"/>
      <w:r w:rsidRPr="00D651F5">
        <w:rPr>
          <w:rFonts w:ascii="Arial" w:hAnsi="Arial" w:cs="Al-Mohanad Bold"/>
          <w:color w:val="000000"/>
          <w:sz w:val="32"/>
          <w:szCs w:val="32"/>
          <w:rtl/>
        </w:rPr>
        <w:t>ومع ذلك يجوز عقد الاجتماع الثاني بعد ساعة من انتهاء المدة المحددة لعقد الاجتماع الأول، بشرط أن تتضمن الدعوة إلى عقد الاجتماع الأول ما يفيد إمكانية عقد ذلك الاجتماع</w:t>
      </w:r>
      <w:bookmarkEnd w:id="20"/>
      <w:r w:rsidRPr="00D651F5">
        <w:rPr>
          <w:rFonts w:ascii="Arial" w:hAnsi="Arial" w:cs="Al-Mohanad Bold"/>
          <w:color w:val="000000"/>
          <w:sz w:val="32"/>
          <w:szCs w:val="32"/>
          <w:rtl/>
        </w:rPr>
        <w:t>. وفي جميع الأحوال، يكون الاجتماع الثاني صحيحًا إذا حضره عدد من المساهمين يمثل (ربع) أسهم الشركة التي لها حقوق تصويت على الأقل</w:t>
      </w:r>
      <w:r w:rsidRPr="00D651F5">
        <w:rPr>
          <w:rFonts w:ascii="Arial" w:hAnsi="Arial" w:cs="Al-Mohanad Bold"/>
          <w:color w:val="000000"/>
          <w:sz w:val="32"/>
          <w:szCs w:val="32"/>
        </w:rPr>
        <w:t>.</w:t>
      </w:r>
    </w:p>
    <w:bookmarkEnd w:id="18"/>
    <w:bookmarkEnd w:id="19"/>
    <w:p w14:paraId="26BC7596" w14:textId="77777777" w:rsidR="00D651F5" w:rsidRPr="00D651F5" w:rsidRDefault="00D651F5" w:rsidP="00D651F5">
      <w:pPr>
        <w:numPr>
          <w:ilvl w:val="0"/>
          <w:numId w:val="18"/>
        </w:numPr>
        <w:tabs>
          <w:tab w:val="right" w:pos="-77"/>
          <w:tab w:val="right" w:pos="373"/>
        </w:tabs>
        <w:spacing w:line="276" w:lineRule="auto"/>
        <w:jc w:val="both"/>
        <w:rPr>
          <w:rFonts w:ascii="Arial" w:hAnsi="Arial" w:cs="Al-Mohanad Bold"/>
          <w:color w:val="000000"/>
          <w:sz w:val="32"/>
          <w:szCs w:val="32"/>
          <w:rtl/>
        </w:rPr>
      </w:pPr>
      <w:r w:rsidRPr="00D651F5">
        <w:rPr>
          <w:rFonts w:ascii="Arial" w:hAnsi="Arial" w:cs="Al-Mohanad Bold"/>
          <w:color w:val="000000"/>
          <w:sz w:val="32"/>
          <w:szCs w:val="32"/>
          <w:rtl/>
        </w:rPr>
        <w:lastRenderedPageBreak/>
        <w:t xml:space="preserve">إذا لم يتوافر النصاب اللازم لعقد الاجتماع الثاني، وجهت دعوة إلى اجتماع ثالث يعقد بالأوضاع ذاتها المنصوص عليها في المادة (الحادية والتسعين) من </w:t>
      </w:r>
      <w:r w:rsidRPr="00D651F5">
        <w:rPr>
          <w:rFonts w:ascii="Arial" w:hAnsi="Arial" w:cs="Al-Mohanad Bold" w:hint="cs"/>
          <w:color w:val="000000"/>
          <w:sz w:val="32"/>
          <w:szCs w:val="32"/>
          <w:rtl/>
        </w:rPr>
        <w:t>نظام الشركات</w:t>
      </w:r>
      <w:r w:rsidRPr="00D651F5">
        <w:rPr>
          <w:rFonts w:ascii="Arial" w:hAnsi="Arial" w:cs="Al-Mohanad Bold"/>
          <w:color w:val="000000"/>
          <w:sz w:val="32"/>
          <w:szCs w:val="32"/>
          <w:rtl/>
        </w:rPr>
        <w:t>، ويكون الاجتماع الثالث صحيحًا أيًّا كان عدد الأسهم التي لها حقوق تصويت الممثلة فيه</w:t>
      </w:r>
      <w:r w:rsidRPr="00D651F5">
        <w:rPr>
          <w:rFonts w:ascii="Arial" w:hAnsi="Arial" w:cs="Al-Mohanad Bold"/>
          <w:color w:val="000000"/>
          <w:sz w:val="32"/>
          <w:szCs w:val="32"/>
        </w:rPr>
        <w:t>.</w:t>
      </w:r>
    </w:p>
    <w:p w14:paraId="26F7D5A2" w14:textId="77777777" w:rsidR="00D651F5" w:rsidRPr="00D651F5" w:rsidRDefault="00D651F5" w:rsidP="00D651F5">
      <w:pPr>
        <w:jc w:val="lowKashida"/>
        <w:rPr>
          <w:rFonts w:ascii="Arial" w:hAnsi="Arial" w:cs="PT Bold Heading"/>
          <w:sz w:val="28"/>
          <w:u w:val="single"/>
          <w:rtl/>
        </w:rPr>
      </w:pPr>
      <w:r w:rsidRPr="00D651F5">
        <w:rPr>
          <w:rFonts w:ascii="Arial" w:hAnsi="Arial" w:cs="PT Bold Heading" w:hint="cs"/>
          <w:sz w:val="28"/>
          <w:u w:val="single"/>
          <w:rtl/>
        </w:rPr>
        <w:t>ال</w:t>
      </w:r>
      <w:r w:rsidRPr="00D651F5">
        <w:rPr>
          <w:rFonts w:ascii="Arial" w:hAnsi="Arial" w:cs="PT Bold Heading"/>
          <w:sz w:val="28"/>
          <w:u w:val="single"/>
          <w:rtl/>
        </w:rPr>
        <w:t xml:space="preserve">مادة </w:t>
      </w:r>
      <w:r w:rsidRPr="00D651F5">
        <w:rPr>
          <w:rFonts w:ascii="Arial" w:hAnsi="Arial" w:cs="PT Bold Heading" w:hint="cs"/>
          <w:sz w:val="28"/>
          <w:u w:val="single"/>
          <w:rtl/>
        </w:rPr>
        <w:t xml:space="preserve">التاسعة والعشرون: التصويت في الجمعيات: </w:t>
      </w:r>
    </w:p>
    <w:p w14:paraId="0CCB6F09" w14:textId="77777777" w:rsidR="005F0FD5" w:rsidRDefault="005F0FD5">
      <w:pPr>
        <w:rPr>
          <w:rtl/>
        </w:rPr>
      </w:pPr>
    </w:p>
    <w:p w14:paraId="736F752C" w14:textId="423D0364" w:rsidR="00D651F5" w:rsidRPr="00D651F5" w:rsidRDefault="00D651F5" w:rsidP="00D651F5">
      <w:pPr>
        <w:ind w:left="463" w:hanging="450"/>
        <w:jc w:val="both"/>
        <w:rPr>
          <w:rFonts w:ascii="Traditional Arabic" w:eastAsia="SimSun" w:hAnsi="Traditional Arabic" w:cs="Traditional Arabic"/>
          <w:b/>
          <w:bCs/>
          <w:sz w:val="36"/>
          <w:szCs w:val="36"/>
          <w:rtl/>
          <w:lang w:eastAsia="zh-CN"/>
        </w:rPr>
      </w:pPr>
      <w:r w:rsidRPr="00D651F5">
        <w:rPr>
          <w:rFonts w:ascii="Traditional Arabic" w:eastAsia="SimSun" w:hAnsi="Traditional Arabic" w:cs="Traditional Arabic"/>
          <w:b/>
          <w:bCs/>
          <w:sz w:val="36"/>
          <w:szCs w:val="36"/>
          <w:rtl/>
          <w:lang w:eastAsia="zh-CN"/>
        </w:rPr>
        <w:t xml:space="preserve">1. لكل مساهم صوت عن كل سهم في الجمعيات العامة ويجب استخدام التصويت التراكمي </w:t>
      </w:r>
      <w:r w:rsidR="00BE1250" w:rsidRPr="00D651F5">
        <w:rPr>
          <w:rFonts w:ascii="Traditional Arabic" w:eastAsia="SimSun" w:hAnsi="Traditional Arabic" w:cs="Traditional Arabic" w:hint="cs"/>
          <w:b/>
          <w:bCs/>
          <w:sz w:val="36"/>
          <w:szCs w:val="36"/>
          <w:rtl/>
          <w:lang w:eastAsia="zh-CN"/>
        </w:rPr>
        <w:t>في انتخاب</w:t>
      </w:r>
      <w:r w:rsidRPr="00D651F5">
        <w:rPr>
          <w:rFonts w:ascii="Traditional Arabic" w:eastAsia="SimSun" w:hAnsi="Traditional Arabic" w:cs="Traditional Arabic"/>
          <w:b/>
          <w:bCs/>
          <w:sz w:val="36"/>
          <w:szCs w:val="36"/>
          <w:rtl/>
          <w:lang w:eastAsia="zh-CN"/>
        </w:rPr>
        <w:t xml:space="preserve"> أعضاء مجلس الإدارة بحيث لا يجوز استخدام حق التصويت للسهم أكثر من مرة واحدة.</w:t>
      </w:r>
    </w:p>
    <w:p w14:paraId="15EF0F13" w14:textId="77777777" w:rsidR="00D651F5" w:rsidRDefault="00D651F5">
      <w:pPr>
        <w:rPr>
          <w:rtl/>
        </w:rPr>
      </w:pPr>
    </w:p>
    <w:p w14:paraId="0F220992" w14:textId="77777777" w:rsidR="00D651F5" w:rsidRPr="00E736BB" w:rsidRDefault="00D651F5" w:rsidP="00D651F5">
      <w:pPr>
        <w:jc w:val="lowKashida"/>
        <w:rPr>
          <w:rFonts w:ascii="Arial" w:hAnsi="Arial" w:cs="Al-Mohanad Bold"/>
          <w:color w:val="FF0000"/>
          <w:sz w:val="32"/>
          <w:szCs w:val="32"/>
          <w:rtl/>
        </w:rPr>
      </w:pPr>
      <w:r>
        <w:rPr>
          <w:rFonts w:ascii="Arial" w:hAnsi="Arial" w:cs="Al-Mohanad Bold" w:hint="cs"/>
          <w:color w:val="FF0000"/>
          <w:sz w:val="32"/>
          <w:szCs w:val="32"/>
          <w:rtl/>
        </w:rPr>
        <w:t>(</w:t>
      </w:r>
      <w:r w:rsidRPr="007E601B">
        <w:rPr>
          <w:rFonts w:ascii="Arial" w:hAnsi="Arial" w:cs="Al-Mohanad Bold" w:hint="cs"/>
          <w:color w:val="FF0000"/>
          <w:sz w:val="32"/>
          <w:szCs w:val="32"/>
          <w:rtl/>
        </w:rPr>
        <w:t>* ملاحظة</w:t>
      </w:r>
      <w:r>
        <w:rPr>
          <w:rFonts w:ascii="Arial" w:hAnsi="Arial" w:cs="Al-Mohanad Bold" w:hint="cs"/>
          <w:color w:val="FF0000"/>
          <w:sz w:val="32"/>
          <w:szCs w:val="32"/>
          <w:rtl/>
        </w:rPr>
        <w:t>: في حال وجود أنواع وفئات مختلفة للأسهم ولها حقوق تصويت مختلفة يتم مراعاة تعديل نص المادة لتراعي حقوق التصويت</w:t>
      </w:r>
      <w:r w:rsidRPr="00E736BB">
        <w:rPr>
          <w:rFonts w:ascii="Arial" w:hAnsi="Arial" w:cs="Al-Mohanad Bold" w:hint="cs"/>
          <w:color w:val="FF0000"/>
          <w:sz w:val="32"/>
          <w:szCs w:val="32"/>
          <w:rtl/>
        </w:rPr>
        <w:t xml:space="preserve">. </w:t>
      </w:r>
      <w:bookmarkStart w:id="21" w:name="_Hlk115480826"/>
      <w:r w:rsidRPr="00E736BB">
        <w:rPr>
          <w:rFonts w:ascii="Arial" w:hAnsi="Arial" w:cs="Al-Mohanad Bold" w:hint="cs"/>
          <w:color w:val="FF0000"/>
          <w:sz w:val="32"/>
          <w:szCs w:val="32"/>
          <w:rtl/>
        </w:rPr>
        <w:t>ويجوز تحديد طريقة لتكوين مجلس الإدارة بالتقيد بما تحدده اللائحة التنفيذية لنظام الشركات).</w:t>
      </w:r>
    </w:p>
    <w:p w14:paraId="27D5EC53" w14:textId="77777777" w:rsidR="00D651F5" w:rsidRPr="0051485E" w:rsidRDefault="00D651F5" w:rsidP="00D651F5">
      <w:pPr>
        <w:ind w:left="463" w:hanging="450"/>
        <w:jc w:val="both"/>
        <w:rPr>
          <w:rFonts w:ascii="Arial" w:hAnsi="Arial" w:cs="Al-Mohanad Bold"/>
          <w:sz w:val="32"/>
          <w:szCs w:val="32"/>
        </w:rPr>
      </w:pPr>
      <w:r w:rsidRPr="00E736BB">
        <w:rPr>
          <w:rFonts w:ascii="Traditional Arabic" w:eastAsia="SimSun" w:hAnsi="Traditional Arabic" w:cs="Traditional Arabic"/>
          <w:sz w:val="36"/>
          <w:szCs w:val="36"/>
          <w:rtl/>
          <w:lang w:eastAsia="zh-CN"/>
        </w:rPr>
        <w:t xml:space="preserve">2- </w:t>
      </w:r>
      <w:r w:rsidRPr="00E736BB">
        <w:rPr>
          <w:rFonts w:ascii="Arial" w:hAnsi="Arial" w:cs="Al-Mohanad Bold"/>
          <w:sz w:val="32"/>
          <w:szCs w:val="32"/>
          <w:rtl/>
        </w:rPr>
        <w:t>لا يجوز لأعضاء مجلس الإدارة الاشتراك في التصويت على قرارات الجمعية التي تتعلق بالأعمال والعقود، التي لهم فيها مصلحة مباشرة أو غير مباشرة أو التي تنطوي على تعارض مصالح.</w:t>
      </w:r>
    </w:p>
    <w:bookmarkEnd w:id="21"/>
    <w:p w14:paraId="54D7EE2A" w14:textId="338A1D4A" w:rsidR="00D651F5" w:rsidRDefault="00D651F5" w:rsidP="00D651F5">
      <w:pPr>
        <w:jc w:val="lowKashida"/>
        <w:rPr>
          <w:rFonts w:ascii="Arial" w:hAnsi="Arial" w:cs="PT Bold Heading"/>
          <w:sz w:val="28"/>
          <w:u w:val="single"/>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Pr>
          <w:rFonts w:ascii="Arial" w:hAnsi="Arial" w:cs="PT Bold Heading" w:hint="cs"/>
          <w:sz w:val="28"/>
          <w:u w:val="single"/>
          <w:rtl/>
        </w:rPr>
        <w:t>الثلاثون</w:t>
      </w:r>
      <w:r w:rsidRPr="00C90764">
        <w:rPr>
          <w:rFonts w:ascii="Arial" w:hAnsi="Arial" w:cs="PT Bold Heading" w:hint="cs"/>
          <w:sz w:val="28"/>
          <w:u w:val="single"/>
          <w:rtl/>
        </w:rPr>
        <w:t xml:space="preserve">: قرارات </w:t>
      </w:r>
      <w:r w:rsidR="00152918" w:rsidRPr="00C90764">
        <w:rPr>
          <w:rFonts w:ascii="Arial" w:hAnsi="Arial" w:cs="PT Bold Heading" w:hint="cs"/>
          <w:sz w:val="28"/>
          <w:u w:val="single"/>
          <w:rtl/>
        </w:rPr>
        <w:t>الجمعيات</w:t>
      </w:r>
      <w:r w:rsidR="00152918">
        <w:rPr>
          <w:rFonts w:ascii="Arial" w:hAnsi="Arial" w:cs="PT Bold Heading" w:hint="cs"/>
          <w:sz w:val="28"/>
          <w:u w:val="single"/>
          <w:rtl/>
        </w:rPr>
        <w:t>:</w:t>
      </w:r>
    </w:p>
    <w:p w14:paraId="7AD89C11" w14:textId="77777777" w:rsidR="00D651F5" w:rsidRDefault="00D651F5" w:rsidP="00D651F5">
      <w:pPr>
        <w:numPr>
          <w:ilvl w:val="0"/>
          <w:numId w:val="2"/>
        </w:numPr>
        <w:tabs>
          <w:tab w:val="right" w:pos="-77"/>
          <w:tab w:val="right" w:pos="373"/>
        </w:tabs>
        <w:spacing w:line="276" w:lineRule="auto"/>
        <w:jc w:val="both"/>
        <w:rPr>
          <w:rFonts w:ascii="Arial" w:hAnsi="Arial" w:cs="Al-Mohanad Bold"/>
          <w:color w:val="000000"/>
          <w:sz w:val="32"/>
          <w:szCs w:val="32"/>
        </w:rPr>
      </w:pPr>
      <w:r w:rsidRPr="006C53EA">
        <w:rPr>
          <w:rFonts w:ascii="Arial" w:hAnsi="Arial" w:cs="Al-Mohanad Bold"/>
          <w:color w:val="000000"/>
          <w:sz w:val="32"/>
          <w:szCs w:val="32"/>
          <w:rtl/>
        </w:rPr>
        <w:t>تصدر قرارات الجمعية العامة العادية بموافقة أغلبية حقوق التصويت الممثلة في الاجتماع.</w:t>
      </w:r>
    </w:p>
    <w:p w14:paraId="62E83E12" w14:textId="77777777" w:rsidR="00D651F5" w:rsidRPr="00152918" w:rsidRDefault="00D651F5" w:rsidP="00E1210B">
      <w:pPr>
        <w:jc w:val="lowKashida"/>
        <w:rPr>
          <w:rFonts w:ascii="Arial" w:hAnsi="Arial" w:cs="Al-Mohanad Bold"/>
          <w:color w:val="00B050"/>
          <w:sz w:val="32"/>
          <w:szCs w:val="32"/>
        </w:rPr>
      </w:pPr>
      <w:r w:rsidRPr="00F82244">
        <w:rPr>
          <w:rFonts w:ascii="Arial" w:hAnsi="Arial" w:cs="Al-Mohanad Bold"/>
          <w:color w:val="000000"/>
          <w:sz w:val="32"/>
          <w:szCs w:val="32"/>
          <w:rtl/>
        </w:rPr>
        <w:t xml:space="preserve">تصدر قرارات الجمعية العامة غير العادية بموافقة (ثلثي) حقوق التصويت الممثلة في الاجتماع، إلا إذا كان القرار متعلقًا بزيادة رأس </w:t>
      </w:r>
      <w:r w:rsidRPr="00F82244">
        <w:rPr>
          <w:rFonts w:ascii="Arial" w:hAnsi="Arial" w:cs="Al-Mohanad Bold" w:hint="cs"/>
          <w:color w:val="000000"/>
          <w:sz w:val="32"/>
          <w:szCs w:val="32"/>
          <w:rtl/>
        </w:rPr>
        <w:t>المال</w:t>
      </w:r>
      <w:r w:rsidRPr="00F82244">
        <w:rPr>
          <w:rFonts w:ascii="Arial" w:hAnsi="Arial" w:cs="Al-Mohanad Bold" w:hint="eastAsia"/>
          <w:color w:val="000000"/>
          <w:sz w:val="32"/>
          <w:szCs w:val="32"/>
          <w:rtl/>
        </w:rPr>
        <w:t>،</w:t>
      </w:r>
      <w:r w:rsidRPr="00F82244">
        <w:rPr>
          <w:rFonts w:ascii="Arial" w:hAnsi="Arial" w:cs="Al-Mohanad Bold"/>
          <w:color w:val="000000"/>
          <w:sz w:val="32"/>
          <w:szCs w:val="32"/>
          <w:rtl/>
        </w:rPr>
        <w:t xml:space="preserve"> أو </w:t>
      </w:r>
      <w:r w:rsidRPr="00F82244">
        <w:rPr>
          <w:rFonts w:ascii="Arial" w:hAnsi="Arial" w:cs="Al-Mohanad Bold" w:hint="cs"/>
          <w:color w:val="000000"/>
          <w:sz w:val="32"/>
          <w:szCs w:val="32"/>
          <w:rtl/>
        </w:rPr>
        <w:t>تخفيضه</w:t>
      </w:r>
      <w:r w:rsidRPr="00F82244">
        <w:rPr>
          <w:rFonts w:ascii="Arial" w:hAnsi="Arial" w:cs="Al-Mohanad Bold" w:hint="eastAsia"/>
          <w:color w:val="000000"/>
          <w:sz w:val="32"/>
          <w:szCs w:val="32"/>
          <w:rtl/>
        </w:rPr>
        <w:t>،</w:t>
      </w:r>
      <w:r w:rsidRPr="00F82244">
        <w:rPr>
          <w:rFonts w:ascii="Arial" w:hAnsi="Arial" w:cs="Al-Mohanad Bold"/>
          <w:color w:val="000000"/>
          <w:sz w:val="32"/>
          <w:szCs w:val="32"/>
          <w:rtl/>
        </w:rPr>
        <w:t xml:space="preserve"> أو بإطالة مدة الشركة أو بحلها قبل انقضاء المدة المحددة في نظامها الأساس أو باندماجها مع شركة أخرى أو تقسيمها إلى شركتين أو أكثر، فلا يكون صحيحًا إلا إذا صدر بموافقة (ثلاثة أرباع) حقوق التصويت الممثلة في الاجتماع</w:t>
      </w:r>
      <w:r w:rsidRPr="00F82244">
        <w:rPr>
          <w:rFonts w:ascii="Arial" w:hAnsi="Arial" w:cs="Al-Mohanad Bold"/>
          <w:color w:val="000000"/>
          <w:sz w:val="32"/>
          <w:szCs w:val="32"/>
        </w:rPr>
        <w:t>.</w:t>
      </w:r>
      <w:r w:rsidR="0040454F" w:rsidRPr="0040454F">
        <w:rPr>
          <w:rFonts w:ascii="Sakkal Majalla" w:hAnsi="Sakkal Majalla" w:cs="Sakkal Majalla"/>
          <w:sz w:val="32"/>
          <w:szCs w:val="32"/>
          <w:rtl/>
          <w:lang w:eastAsia="en-US"/>
        </w:rPr>
        <w:t xml:space="preserve"> </w:t>
      </w:r>
      <w:r w:rsidR="0040454F" w:rsidRPr="00152918">
        <w:rPr>
          <w:rFonts w:ascii="Sakkal Majalla" w:hAnsi="Sakkal Majalla" w:cs="Sakkal Majalla"/>
          <w:color w:val="00B050"/>
          <w:sz w:val="32"/>
          <w:szCs w:val="32"/>
          <w:rtl/>
          <w:lang w:eastAsia="en-US"/>
        </w:rPr>
        <w:t>ولا يكون القرار نافذاً إلا بعد الحصول على موافقة البنك المركزي السعودي عليه</w:t>
      </w:r>
      <w:r w:rsidR="0040454F" w:rsidRPr="00152918">
        <w:rPr>
          <w:rFonts w:ascii="Sakkal Majalla" w:hAnsi="Sakkal Majalla" w:cs="Sakkal Majalla"/>
          <w:color w:val="00B050"/>
          <w:sz w:val="32"/>
          <w:szCs w:val="32"/>
          <w:rtl/>
        </w:rPr>
        <w:t>.</w:t>
      </w:r>
      <w:r w:rsidR="0040454F" w:rsidRPr="00152918">
        <w:rPr>
          <w:rFonts w:ascii="Arial" w:hAnsi="Arial" w:cs="Al-Mohanad Bold"/>
          <w:color w:val="00B050"/>
          <w:sz w:val="32"/>
          <w:szCs w:val="32"/>
        </w:rPr>
        <w:t xml:space="preserve"> </w:t>
      </w:r>
    </w:p>
    <w:p w14:paraId="02A22929" w14:textId="77777777" w:rsidR="00D651F5" w:rsidRPr="00C90764" w:rsidRDefault="00D651F5" w:rsidP="00D651F5">
      <w:pPr>
        <w:jc w:val="lowKashida"/>
        <w:rPr>
          <w:rFonts w:ascii="Arial" w:hAnsi="Arial" w:cs="PT Bold Heading"/>
          <w:sz w:val="28"/>
          <w:u w:val="single"/>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Pr>
          <w:rFonts w:ascii="Arial" w:hAnsi="Arial" w:cs="PT Bold Heading" w:hint="cs"/>
          <w:sz w:val="28"/>
          <w:u w:val="single"/>
          <w:rtl/>
        </w:rPr>
        <w:t>الحادية والثلاثون</w:t>
      </w:r>
      <w:r w:rsidRPr="00C90764">
        <w:rPr>
          <w:rFonts w:ascii="Arial" w:hAnsi="Arial" w:cs="PT Bold Heading" w:hint="cs"/>
          <w:sz w:val="28"/>
          <w:u w:val="single"/>
          <w:rtl/>
        </w:rPr>
        <w:t>: المناقشة في الجمعيات</w:t>
      </w:r>
      <w:r w:rsidRPr="00E736BB">
        <w:rPr>
          <w:rFonts w:ascii="Arial" w:hAnsi="Arial" w:cs="PT Bold Heading" w:hint="cs"/>
          <w:sz w:val="28"/>
          <w:u w:val="single"/>
          <w:rtl/>
        </w:rPr>
        <w:t>:</w:t>
      </w:r>
    </w:p>
    <w:p w14:paraId="2211BD99" w14:textId="77777777" w:rsidR="00D651F5" w:rsidRPr="00C90764" w:rsidRDefault="00D651F5" w:rsidP="00D651F5">
      <w:pPr>
        <w:jc w:val="lowKashida"/>
        <w:rPr>
          <w:rFonts w:ascii="Arial" w:hAnsi="Arial" w:cs="Al-Mohanad Bold"/>
          <w:color w:val="000000"/>
          <w:sz w:val="32"/>
          <w:szCs w:val="32"/>
          <w:rtl/>
        </w:rPr>
      </w:pPr>
      <w:r w:rsidRPr="00364622">
        <w:rPr>
          <w:rFonts w:cs="Al-Mohanad Bold"/>
          <w:sz w:val="32"/>
          <w:szCs w:val="32"/>
          <w:rtl/>
        </w:rPr>
        <w:t>لكل مساهم حق مناقشة الموضوعات المدرجة في جدول أعمال الجمعية العامة وتوجيه الأسئلة في شأنها إلى أعضاء مجلس الإدارة ومراجع الحسابات. ويجيب مجلس الإدارة أو مراجع الحسابات عن أسئلة المساهمين بالقدر الذي لا يعرض مصلحة الشركة للضرر. فإذا رأى أحد المساهمين أن الرد على سؤاله غير كافٍ، احتكم إلى الجمعية العامة، وكان قرارها في هذا الشأن نافذًا.</w:t>
      </w:r>
    </w:p>
    <w:p w14:paraId="1DA356CD" w14:textId="77777777" w:rsidR="00D651F5" w:rsidRPr="00C90764" w:rsidRDefault="00D651F5" w:rsidP="00D651F5">
      <w:pPr>
        <w:jc w:val="lowKashida"/>
        <w:rPr>
          <w:rFonts w:ascii="Arial" w:hAnsi="Arial" w:cs="PT Bold Heading"/>
          <w:sz w:val="28"/>
          <w:u w:val="single"/>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Pr>
          <w:rFonts w:ascii="Arial" w:hAnsi="Arial" w:cs="PT Bold Heading" w:hint="cs"/>
          <w:sz w:val="28"/>
          <w:u w:val="single"/>
          <w:rtl/>
        </w:rPr>
        <w:t>الثانية والثلاثون</w:t>
      </w:r>
      <w:r w:rsidRPr="00C90764">
        <w:rPr>
          <w:rFonts w:ascii="Arial" w:hAnsi="Arial" w:cs="PT Bold Heading" w:hint="cs"/>
          <w:sz w:val="28"/>
          <w:u w:val="single"/>
          <w:rtl/>
        </w:rPr>
        <w:t xml:space="preserve">: إعداد </w:t>
      </w:r>
      <w:r>
        <w:rPr>
          <w:rFonts w:ascii="Arial" w:hAnsi="Arial" w:cs="PT Bold Heading" w:hint="cs"/>
          <w:sz w:val="28"/>
          <w:u w:val="single"/>
          <w:rtl/>
        </w:rPr>
        <w:t>محاضر الجمعيات</w:t>
      </w:r>
    </w:p>
    <w:p w14:paraId="1E45B424" w14:textId="77777777" w:rsidR="00D651F5" w:rsidRDefault="00D651F5" w:rsidP="00D651F5">
      <w:pPr>
        <w:jc w:val="both"/>
        <w:rPr>
          <w:rFonts w:cs="Al-Mohanad Bold"/>
          <w:sz w:val="32"/>
          <w:szCs w:val="32"/>
          <w:rtl/>
        </w:rPr>
      </w:pPr>
      <w:r w:rsidRPr="00E736BB">
        <w:rPr>
          <w:rFonts w:cs="Al-Mohanad Bold"/>
          <w:sz w:val="32"/>
          <w:szCs w:val="32"/>
          <w:rtl/>
        </w:rPr>
        <w:lastRenderedPageBreak/>
        <w:t>يحرر باجتماع الجمعية محضر يتضمن عدد المساهمين الحاضرين بالأصالة أو النيابة، وعدد الأسهم التي في حيازتهم بالأصالة أو النيابة، وعدد الأصوات المقررة لها، والقرارات التي اتخذت، وعدد الأصوات التي وافقت عليها أو عارضتها، وخلاصة وافية للمناقشات التي دارت في الاجتماع. وتدون المحاضر بصفة منتظمة عقب كل اجتماع في سجل خاص يوقعه رئيس الجمعية وأمين سرها وجامعو الأصوات.</w:t>
      </w:r>
      <w:r w:rsidRPr="00D307CE">
        <w:rPr>
          <w:rFonts w:cs="Al-Mohanad Bold"/>
          <w:sz w:val="32"/>
          <w:szCs w:val="32"/>
          <w:rtl/>
        </w:rPr>
        <w:t xml:space="preserve"> </w:t>
      </w:r>
    </w:p>
    <w:p w14:paraId="731C8F5C" w14:textId="77777777" w:rsidR="00D651F5" w:rsidRPr="00C90764" w:rsidRDefault="00D651F5" w:rsidP="00D651F5">
      <w:pPr>
        <w:jc w:val="lowKashida"/>
        <w:rPr>
          <w:rFonts w:ascii="Arial" w:hAnsi="Arial" w:cs="PT Bold Heading"/>
          <w:sz w:val="28"/>
          <w:u w:val="single"/>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Pr>
          <w:rFonts w:ascii="Arial" w:hAnsi="Arial" w:cs="PT Bold Heading" w:hint="cs"/>
          <w:sz w:val="28"/>
          <w:u w:val="single"/>
          <w:rtl/>
        </w:rPr>
        <w:t>الثالثة والثلاثون</w:t>
      </w:r>
      <w:r w:rsidRPr="00C90764">
        <w:rPr>
          <w:rFonts w:ascii="Arial" w:hAnsi="Arial" w:cs="PT Bold Heading" w:hint="cs"/>
          <w:sz w:val="28"/>
          <w:u w:val="single"/>
          <w:rtl/>
        </w:rPr>
        <w:t xml:space="preserve">: </w:t>
      </w:r>
      <w:r>
        <w:rPr>
          <w:rFonts w:ascii="Arial" w:hAnsi="Arial" w:cs="PT Bold Heading" w:hint="cs"/>
          <w:sz w:val="28"/>
          <w:u w:val="single"/>
          <w:rtl/>
        </w:rPr>
        <w:t xml:space="preserve">إصدار قرارات الجمعيات العامة بالتمرير: </w:t>
      </w:r>
    </w:p>
    <w:p w14:paraId="29B4A4CC" w14:textId="77777777" w:rsidR="00D651F5" w:rsidRPr="004136FA" w:rsidRDefault="00D651F5" w:rsidP="00D651F5">
      <w:pPr>
        <w:jc w:val="both"/>
        <w:rPr>
          <w:rFonts w:cs="Al-Mohanad Bold"/>
          <w:color w:val="FF0000"/>
          <w:sz w:val="32"/>
          <w:szCs w:val="32"/>
          <w:rtl/>
        </w:rPr>
      </w:pPr>
      <w:r w:rsidRPr="004136FA">
        <w:rPr>
          <w:rFonts w:cs="Al-Mohanad Bold" w:hint="cs"/>
          <w:color w:val="FF0000"/>
          <w:sz w:val="32"/>
          <w:szCs w:val="32"/>
          <w:rtl/>
        </w:rPr>
        <w:t>(* ملاحظة يجوز في الشركات المساهمة غير المدرجة إصدار قرارات الجمعيات العامة بالتمرير بشرط النص على التالي)</w:t>
      </w:r>
    </w:p>
    <w:p w14:paraId="12230100" w14:textId="77777777" w:rsidR="00D651F5" w:rsidRPr="004136FA" w:rsidRDefault="00D651F5" w:rsidP="00D651F5">
      <w:pPr>
        <w:jc w:val="lowKashida"/>
        <w:rPr>
          <w:rFonts w:cs="Al-Mohanad Bold"/>
          <w:sz w:val="32"/>
          <w:szCs w:val="32"/>
        </w:rPr>
      </w:pPr>
      <w:r>
        <w:rPr>
          <w:rFonts w:cs="Al-Mohanad Bold" w:hint="cs"/>
          <w:sz w:val="32"/>
          <w:szCs w:val="32"/>
          <w:rtl/>
        </w:rPr>
        <w:t xml:space="preserve">1. </w:t>
      </w:r>
      <w:r w:rsidRPr="004136FA">
        <w:rPr>
          <w:rFonts w:cs="Al-Mohanad Bold"/>
          <w:sz w:val="32"/>
          <w:szCs w:val="32"/>
          <w:rtl/>
        </w:rPr>
        <w:t xml:space="preserve">يكون لرئيس مجلس </w:t>
      </w:r>
      <w:r w:rsidRPr="004136FA">
        <w:rPr>
          <w:rFonts w:cs="Al-Mohanad Bold" w:hint="cs"/>
          <w:sz w:val="32"/>
          <w:szCs w:val="32"/>
          <w:rtl/>
        </w:rPr>
        <w:t>الإدارة</w:t>
      </w:r>
      <w:r w:rsidRPr="004136FA">
        <w:rPr>
          <w:rFonts w:cs="Al-Mohanad Bold"/>
          <w:sz w:val="32"/>
          <w:szCs w:val="32"/>
          <w:rtl/>
        </w:rPr>
        <w:t xml:space="preserve"> اقتراح إصدار قرار الجمعية العامة بعرضه على المساهمين بالتمرير، دون الحاجة إلى انعقادها ما لم يطلب أي من المساهمين-كتابة- اجتماع الجمعية العامة للمداولة فيه</w:t>
      </w:r>
      <w:r>
        <w:rPr>
          <w:rFonts w:cs="Al-Mohanad Bold" w:hint="cs"/>
          <w:sz w:val="32"/>
          <w:szCs w:val="32"/>
          <w:rtl/>
        </w:rPr>
        <w:t xml:space="preserve">. </w:t>
      </w:r>
      <w:bookmarkStart w:id="22" w:name="_Hlk115480892"/>
      <w:r w:rsidRPr="00834B32">
        <w:rPr>
          <w:rFonts w:cs="Al-Mohanad Bold" w:hint="cs"/>
          <w:sz w:val="32"/>
          <w:szCs w:val="32"/>
          <w:rtl/>
        </w:rPr>
        <w:t xml:space="preserve">ومع ذلك، </w:t>
      </w:r>
      <w:r w:rsidRPr="00834B32">
        <w:rPr>
          <w:rFonts w:cs="Al-Mohanad Bold"/>
          <w:sz w:val="32"/>
          <w:szCs w:val="32"/>
          <w:rtl/>
        </w:rPr>
        <w:t>يشترط لإصدار قرارات الجمعية العامة المتعلقة بانتخاب أعضاء مجلس إدارة الشركة وعزلهم، وتعيين وعزل مراجع حسابات الشركة إن وجد، والاطلاع على القوائم المالية للسنة المالية المنقضية ومناقشتها، انعقاد الجمعية العامة وفقًا للأحكام ذات الصلة.</w:t>
      </w:r>
    </w:p>
    <w:bookmarkEnd w:id="22"/>
    <w:p w14:paraId="63EA1D23" w14:textId="77777777" w:rsidR="00D651F5" w:rsidRPr="004136FA" w:rsidRDefault="00D651F5" w:rsidP="00D651F5">
      <w:pPr>
        <w:jc w:val="lowKashida"/>
        <w:rPr>
          <w:rFonts w:cs="Al-Mohanad Bold"/>
          <w:sz w:val="32"/>
          <w:szCs w:val="32"/>
        </w:rPr>
      </w:pPr>
      <w:r>
        <w:rPr>
          <w:rFonts w:cs="Al-Mohanad Bold" w:hint="cs"/>
          <w:sz w:val="32"/>
          <w:szCs w:val="32"/>
          <w:rtl/>
        </w:rPr>
        <w:t xml:space="preserve">2. </w:t>
      </w:r>
      <w:r w:rsidRPr="004136FA">
        <w:rPr>
          <w:rFonts w:cs="Al-Mohanad Bold"/>
          <w:sz w:val="32"/>
          <w:szCs w:val="32"/>
          <w:rtl/>
        </w:rPr>
        <w:t>يشترط لصحة القرار المقترح إصداره وفقًا للفقرة (1) من هذه المادة، أن ترسله الشركة مرفقًا به الوثائق ذات العلاقة إلى جميع المساهمين، مع بيان ما يتعين على المساهم اتباعه للموافقة عليه والتاريخ الذي يتعين فيه صدوره.</w:t>
      </w:r>
    </w:p>
    <w:p w14:paraId="276CB423" w14:textId="77777777" w:rsidR="00D651F5" w:rsidRPr="004136FA" w:rsidRDefault="00D651F5" w:rsidP="00D651F5">
      <w:pPr>
        <w:tabs>
          <w:tab w:val="right" w:pos="-77"/>
          <w:tab w:val="right" w:pos="373"/>
        </w:tabs>
        <w:spacing w:line="276" w:lineRule="auto"/>
        <w:jc w:val="both"/>
        <w:rPr>
          <w:rFonts w:cs="Al-Mohanad Bold"/>
          <w:sz w:val="32"/>
          <w:szCs w:val="32"/>
        </w:rPr>
      </w:pPr>
      <w:r>
        <w:rPr>
          <w:rFonts w:ascii="Traditional Arabic" w:eastAsia="SimSun" w:hAnsi="Traditional Arabic" w:cs="Traditional Arabic" w:hint="cs"/>
          <w:sz w:val="36"/>
          <w:szCs w:val="36"/>
          <w:rtl/>
          <w:lang w:eastAsia="zh-CN"/>
        </w:rPr>
        <w:t>3.</w:t>
      </w:r>
      <w:r w:rsidRPr="004136FA">
        <w:rPr>
          <w:rFonts w:cs="Al-Mohanad Bold"/>
          <w:sz w:val="32"/>
          <w:szCs w:val="32"/>
          <w:rtl/>
        </w:rPr>
        <w:t>تصدر قرارات الجمعية العامة بالتمرير وفقًا للآتي:</w:t>
      </w:r>
    </w:p>
    <w:p w14:paraId="10477630" w14:textId="77777777" w:rsidR="00D651F5" w:rsidRPr="006C53EA" w:rsidRDefault="00D651F5" w:rsidP="00D651F5">
      <w:pPr>
        <w:numPr>
          <w:ilvl w:val="0"/>
          <w:numId w:val="3"/>
        </w:numPr>
        <w:tabs>
          <w:tab w:val="right" w:pos="-77"/>
          <w:tab w:val="right" w:pos="373"/>
        </w:tabs>
        <w:spacing w:line="276" w:lineRule="auto"/>
        <w:jc w:val="both"/>
        <w:rPr>
          <w:rFonts w:ascii="Arial" w:hAnsi="Arial" w:cs="Al-Mohanad Bold"/>
          <w:color w:val="FF0000"/>
          <w:sz w:val="32"/>
          <w:szCs w:val="32"/>
          <w:rtl/>
        </w:rPr>
      </w:pPr>
      <w:r w:rsidRPr="00A205D1">
        <w:rPr>
          <w:rFonts w:cs="Al-Mohanad Bold"/>
          <w:sz w:val="32"/>
          <w:szCs w:val="32"/>
          <w:rtl/>
        </w:rPr>
        <w:t xml:space="preserve">القرار الذي يدخل في اختصاص الجمعية العامة العادية: يصدر بموافقة مساهم أو أكثر يمثلون </w:t>
      </w:r>
      <w:r w:rsidRPr="00A205D1">
        <w:rPr>
          <w:rFonts w:cs="Al-Mohanad Bold"/>
          <w:color w:val="FF0000"/>
          <w:sz w:val="32"/>
          <w:szCs w:val="32"/>
          <w:rtl/>
        </w:rPr>
        <w:t>أغلبية</w:t>
      </w:r>
      <w:r w:rsidRPr="00A205D1">
        <w:rPr>
          <w:rFonts w:cs="Al-Mohanad Bold"/>
          <w:sz w:val="32"/>
          <w:szCs w:val="32"/>
          <w:rtl/>
        </w:rPr>
        <w:t xml:space="preserve"> حقوق التصويت</w:t>
      </w:r>
      <w:r w:rsidRPr="00A205D1">
        <w:rPr>
          <w:rFonts w:cs="Al-Mohanad Bold" w:hint="cs"/>
          <w:sz w:val="32"/>
          <w:szCs w:val="32"/>
          <w:rtl/>
        </w:rPr>
        <w:t xml:space="preserve">. </w:t>
      </w:r>
      <w:r w:rsidRPr="00A205D1">
        <w:rPr>
          <w:rFonts w:cs="Al-Mohanad Bold"/>
          <w:sz w:val="32"/>
          <w:szCs w:val="32"/>
          <w:rtl/>
        </w:rPr>
        <w:t xml:space="preserve"> </w:t>
      </w:r>
      <w:r w:rsidRPr="006C53EA">
        <w:rPr>
          <w:rFonts w:ascii="Arial" w:hAnsi="Arial" w:cs="Al-Mohanad Bold" w:hint="cs"/>
          <w:color w:val="FF0000"/>
          <w:sz w:val="32"/>
          <w:szCs w:val="32"/>
          <w:rtl/>
        </w:rPr>
        <w:t xml:space="preserve">(* ملاحظة يجوز أن </w:t>
      </w:r>
      <w:r>
        <w:rPr>
          <w:rFonts w:ascii="Arial" w:hAnsi="Arial" w:cs="Al-Mohanad Bold" w:hint="cs"/>
          <w:color w:val="FF0000"/>
          <w:sz w:val="32"/>
          <w:szCs w:val="32"/>
          <w:rtl/>
        </w:rPr>
        <w:t xml:space="preserve">تكون </w:t>
      </w:r>
      <w:r w:rsidRPr="006C53EA">
        <w:rPr>
          <w:rFonts w:ascii="Arial" w:hAnsi="Arial" w:cs="Al-Mohanad Bold" w:hint="cs"/>
          <w:color w:val="FF0000"/>
          <w:sz w:val="32"/>
          <w:szCs w:val="32"/>
          <w:rtl/>
        </w:rPr>
        <w:t>نسبة أعلى).</w:t>
      </w:r>
    </w:p>
    <w:p w14:paraId="208DD041" w14:textId="5E718F0B" w:rsidR="00D651F5" w:rsidRPr="006C53EA" w:rsidRDefault="00D651F5" w:rsidP="00D651F5">
      <w:pPr>
        <w:numPr>
          <w:ilvl w:val="0"/>
          <w:numId w:val="3"/>
        </w:numPr>
        <w:tabs>
          <w:tab w:val="right" w:pos="-77"/>
          <w:tab w:val="right" w:pos="373"/>
        </w:tabs>
        <w:spacing w:line="276" w:lineRule="auto"/>
        <w:jc w:val="both"/>
        <w:rPr>
          <w:rFonts w:ascii="Arial" w:hAnsi="Arial" w:cs="Al-Mohanad Bold"/>
          <w:color w:val="FF0000"/>
          <w:sz w:val="32"/>
          <w:szCs w:val="32"/>
          <w:rtl/>
        </w:rPr>
      </w:pPr>
      <w:r w:rsidRPr="00A205D1">
        <w:rPr>
          <w:rFonts w:cs="Al-Mohanad Bold"/>
          <w:sz w:val="32"/>
          <w:szCs w:val="32"/>
          <w:rtl/>
        </w:rPr>
        <w:t>القرار الذي يدخل في اختصاص الجمعية العامة غير العادية: يصدر بموافقة مساهم أو أكثر يمثلون نسبة (</w:t>
      </w:r>
      <w:r w:rsidRPr="00A205D1">
        <w:rPr>
          <w:rFonts w:cs="Al-Mohanad Bold"/>
          <w:color w:val="FF0000"/>
          <w:sz w:val="32"/>
          <w:szCs w:val="32"/>
          <w:rtl/>
        </w:rPr>
        <w:t>خمسة وسبعين في المائة</w:t>
      </w:r>
      <w:r w:rsidRPr="00A205D1">
        <w:rPr>
          <w:rFonts w:cs="Al-Mohanad Bold"/>
          <w:sz w:val="32"/>
          <w:szCs w:val="32"/>
          <w:rtl/>
        </w:rPr>
        <w:t xml:space="preserve">) من حقوق </w:t>
      </w:r>
      <w:r w:rsidR="00BE1250" w:rsidRPr="00A205D1">
        <w:rPr>
          <w:rFonts w:cs="Al-Mohanad Bold" w:hint="cs"/>
          <w:sz w:val="32"/>
          <w:szCs w:val="32"/>
          <w:rtl/>
        </w:rPr>
        <w:t>التصويت،</w:t>
      </w:r>
      <w:r>
        <w:rPr>
          <w:rFonts w:cs="Al-Mohanad Bold" w:hint="cs"/>
          <w:sz w:val="32"/>
          <w:szCs w:val="32"/>
          <w:rtl/>
        </w:rPr>
        <w:t xml:space="preserve"> </w:t>
      </w:r>
      <w:r w:rsidRPr="006C53EA">
        <w:rPr>
          <w:rFonts w:ascii="Arial" w:hAnsi="Arial" w:cs="Al-Mohanad Bold" w:hint="cs"/>
          <w:color w:val="FF0000"/>
          <w:sz w:val="32"/>
          <w:szCs w:val="32"/>
          <w:rtl/>
        </w:rPr>
        <w:t xml:space="preserve">(* ملاحظة يجوز أن </w:t>
      </w:r>
      <w:r>
        <w:rPr>
          <w:rFonts w:ascii="Arial" w:hAnsi="Arial" w:cs="Al-Mohanad Bold" w:hint="cs"/>
          <w:color w:val="FF0000"/>
          <w:sz w:val="32"/>
          <w:szCs w:val="32"/>
          <w:rtl/>
        </w:rPr>
        <w:t xml:space="preserve">تكون </w:t>
      </w:r>
      <w:r w:rsidRPr="006C53EA">
        <w:rPr>
          <w:rFonts w:ascii="Arial" w:hAnsi="Arial" w:cs="Al-Mohanad Bold" w:hint="cs"/>
          <w:color w:val="FF0000"/>
          <w:sz w:val="32"/>
          <w:szCs w:val="32"/>
          <w:rtl/>
        </w:rPr>
        <w:t>نسبة أعلى).</w:t>
      </w:r>
    </w:p>
    <w:p w14:paraId="7B7B05A8" w14:textId="77777777" w:rsidR="00D651F5" w:rsidRDefault="00D651F5" w:rsidP="00D651F5">
      <w:pPr>
        <w:tabs>
          <w:tab w:val="right" w:pos="-77"/>
          <w:tab w:val="right" w:pos="373"/>
        </w:tabs>
        <w:spacing w:line="276" w:lineRule="auto"/>
        <w:jc w:val="both"/>
        <w:rPr>
          <w:rFonts w:cs="Al-Mohanad Bold"/>
          <w:sz w:val="32"/>
          <w:szCs w:val="32"/>
          <w:rtl/>
        </w:rPr>
      </w:pPr>
      <w:r>
        <w:rPr>
          <w:rFonts w:cs="Al-Mohanad Bold" w:hint="cs"/>
          <w:sz w:val="32"/>
          <w:szCs w:val="32"/>
          <w:rtl/>
        </w:rPr>
        <w:t>4.</w:t>
      </w:r>
      <w:r w:rsidRPr="00A205D1">
        <w:rPr>
          <w:rFonts w:cs="Al-Mohanad Bold"/>
          <w:sz w:val="32"/>
          <w:szCs w:val="32"/>
          <w:rtl/>
        </w:rPr>
        <w:t xml:space="preserve">تثبت قرارات الجمعية العامة الصادرة بالتمرير وفقًا لما ورد </w:t>
      </w:r>
      <w:r w:rsidRPr="00834B32">
        <w:rPr>
          <w:rFonts w:cs="Al-Mohanad Bold"/>
          <w:sz w:val="32"/>
          <w:szCs w:val="32"/>
          <w:rtl/>
        </w:rPr>
        <w:t>في الفقرة (</w:t>
      </w:r>
      <w:r w:rsidRPr="00834B32">
        <w:rPr>
          <w:rFonts w:cs="Al-Mohanad Bold" w:hint="cs"/>
          <w:sz w:val="32"/>
          <w:szCs w:val="32"/>
          <w:rtl/>
        </w:rPr>
        <w:t>3</w:t>
      </w:r>
      <w:r w:rsidRPr="00834B32">
        <w:rPr>
          <w:rFonts w:cs="Al-Mohanad Bold"/>
          <w:sz w:val="32"/>
          <w:szCs w:val="32"/>
          <w:rtl/>
        </w:rPr>
        <w:t>) من</w:t>
      </w:r>
      <w:r w:rsidRPr="00A205D1">
        <w:rPr>
          <w:rFonts w:cs="Al-Mohanad Bold"/>
          <w:sz w:val="32"/>
          <w:szCs w:val="32"/>
          <w:rtl/>
        </w:rPr>
        <w:t xml:space="preserve"> هذه المادة في محاضر وتدون في السجل الخاص المنصوص عليه في المادة (السابعة والتسعين) من </w:t>
      </w:r>
      <w:r>
        <w:rPr>
          <w:rFonts w:cs="Al-Mohanad Bold" w:hint="cs"/>
          <w:sz w:val="32"/>
          <w:szCs w:val="32"/>
          <w:rtl/>
        </w:rPr>
        <w:t>نظام الشركات</w:t>
      </w:r>
      <w:r w:rsidRPr="00A205D1">
        <w:rPr>
          <w:rFonts w:cs="Al-Mohanad Bold"/>
          <w:sz w:val="32"/>
          <w:szCs w:val="32"/>
          <w:rtl/>
        </w:rPr>
        <w:t xml:space="preserve">. </w:t>
      </w:r>
    </w:p>
    <w:p w14:paraId="3994F924" w14:textId="77777777" w:rsidR="00D651F5" w:rsidRPr="004D50CE" w:rsidRDefault="00D651F5" w:rsidP="00D651F5">
      <w:pPr>
        <w:jc w:val="center"/>
        <w:rPr>
          <w:rFonts w:ascii="Arial" w:hAnsi="Arial" w:cs="PT Bold Heading"/>
          <w:sz w:val="28"/>
          <w:u w:val="single"/>
          <w:rtl/>
        </w:rPr>
      </w:pPr>
      <w:r w:rsidRPr="004D50CE">
        <w:rPr>
          <w:rFonts w:ascii="Arial" w:hAnsi="Arial" w:cs="PT Bold Heading"/>
          <w:sz w:val="28"/>
          <w:u w:val="single"/>
          <w:rtl/>
        </w:rPr>
        <w:t xml:space="preserve">البـاب </w:t>
      </w:r>
      <w:r>
        <w:rPr>
          <w:rFonts w:ascii="Arial" w:hAnsi="Arial" w:cs="PT Bold Heading" w:hint="cs"/>
          <w:sz w:val="28"/>
          <w:u w:val="single"/>
          <w:rtl/>
        </w:rPr>
        <w:t>الخامس</w:t>
      </w:r>
      <w:r w:rsidRPr="004D50CE">
        <w:rPr>
          <w:rFonts w:ascii="Arial" w:hAnsi="Arial" w:cs="PT Bold Heading" w:hint="cs"/>
          <w:sz w:val="28"/>
          <w:u w:val="single"/>
          <w:rtl/>
        </w:rPr>
        <w:t xml:space="preserve">: </w:t>
      </w:r>
      <w:r>
        <w:rPr>
          <w:rFonts w:ascii="Arial" w:hAnsi="Arial" w:cs="PT Bold Heading" w:hint="cs"/>
          <w:sz w:val="28"/>
          <w:u w:val="single"/>
          <w:rtl/>
        </w:rPr>
        <w:t>مراجع الحسابات</w:t>
      </w:r>
    </w:p>
    <w:p w14:paraId="23269E57" w14:textId="77777777" w:rsidR="00D651F5" w:rsidRPr="00A205D1" w:rsidRDefault="00D651F5" w:rsidP="00D651F5">
      <w:pPr>
        <w:tabs>
          <w:tab w:val="right" w:pos="-77"/>
          <w:tab w:val="right" w:pos="373"/>
        </w:tabs>
        <w:spacing w:line="276" w:lineRule="auto"/>
        <w:jc w:val="both"/>
        <w:rPr>
          <w:rFonts w:cs="Al-Mohanad Bold"/>
          <w:sz w:val="32"/>
          <w:szCs w:val="32"/>
        </w:rPr>
      </w:pPr>
    </w:p>
    <w:p w14:paraId="1B95354B" w14:textId="77777777" w:rsidR="00D651F5" w:rsidRPr="00834B32" w:rsidRDefault="00D651F5" w:rsidP="00D651F5">
      <w:pPr>
        <w:jc w:val="lowKashida"/>
        <w:rPr>
          <w:rFonts w:ascii="Arial" w:hAnsi="Arial" w:cs="PT Bold Heading"/>
          <w:sz w:val="28"/>
          <w:u w:val="single"/>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Pr>
          <w:rFonts w:ascii="Arial" w:hAnsi="Arial" w:cs="PT Bold Heading" w:hint="cs"/>
          <w:sz w:val="28"/>
          <w:u w:val="single"/>
          <w:rtl/>
        </w:rPr>
        <w:t>الرابعة والثلاثون</w:t>
      </w:r>
      <w:r w:rsidRPr="00C90764">
        <w:rPr>
          <w:rFonts w:ascii="Arial" w:hAnsi="Arial" w:cs="PT Bold Heading" w:hint="cs"/>
          <w:sz w:val="28"/>
          <w:u w:val="single"/>
          <w:rtl/>
        </w:rPr>
        <w:t xml:space="preserve">: </w:t>
      </w:r>
      <w:r w:rsidRPr="00FD5207">
        <w:rPr>
          <w:rFonts w:ascii="Arial" w:hAnsi="Arial" w:cs="PT Bold Heading"/>
          <w:sz w:val="28"/>
          <w:u w:val="single"/>
          <w:rtl/>
        </w:rPr>
        <w:t>تعيين مراجع حسابات الشركة وعزله واعتزاله</w:t>
      </w:r>
      <w:r>
        <w:rPr>
          <w:rFonts w:ascii="Arial" w:hAnsi="Arial" w:cs="PT Bold Heading" w:hint="cs"/>
          <w:sz w:val="28"/>
          <w:u w:val="single"/>
          <w:rtl/>
        </w:rPr>
        <w:t>:</w:t>
      </w:r>
      <w:r w:rsidRPr="00FD5207">
        <w:rPr>
          <w:rFonts w:ascii="Arial" w:hAnsi="Arial" w:cs="PT Bold Heading"/>
          <w:sz w:val="28"/>
          <w:highlight w:val="green"/>
          <w:u w:val="single"/>
          <w:rtl/>
        </w:rPr>
        <w:t xml:space="preserve"> </w:t>
      </w:r>
    </w:p>
    <w:p w14:paraId="462A2EE0" w14:textId="611C4450" w:rsidR="00D651F5" w:rsidRPr="00834B32" w:rsidRDefault="00D651F5" w:rsidP="00D651F5">
      <w:pPr>
        <w:jc w:val="lowKashida"/>
        <w:rPr>
          <w:rFonts w:cs="Al-Mohanad Bold"/>
          <w:sz w:val="32"/>
          <w:szCs w:val="32"/>
          <w:rtl/>
        </w:rPr>
      </w:pPr>
      <w:r w:rsidRPr="00834B32">
        <w:rPr>
          <w:rFonts w:cs="Al-Mohanad Bold"/>
          <w:sz w:val="32"/>
          <w:szCs w:val="32"/>
          <w:rtl/>
        </w:rPr>
        <w:lastRenderedPageBreak/>
        <w:t xml:space="preserve">1. </w:t>
      </w:r>
      <w:r w:rsidR="004E59C1" w:rsidRPr="00152918">
        <w:rPr>
          <w:rFonts w:ascii="Sakkal Majalla" w:hAnsi="Sakkal Majalla" w:cs="Sakkal Majalla"/>
          <w:color w:val="00B050"/>
          <w:sz w:val="32"/>
          <w:szCs w:val="32"/>
          <w:rtl/>
          <w:lang w:eastAsia="en-US"/>
        </w:rPr>
        <w:t xml:space="preserve">بعد الحصول على عدم ممانعة البنك المركزي السعودي </w:t>
      </w:r>
      <w:r w:rsidR="008B39B7" w:rsidRPr="00152918">
        <w:rPr>
          <w:rFonts w:ascii="Sakkal Majalla" w:hAnsi="Sakkal Majalla" w:cs="Sakkal Majalla"/>
          <w:color w:val="00B050"/>
          <w:sz w:val="32"/>
          <w:szCs w:val="32"/>
          <w:rtl/>
          <w:lang w:eastAsia="en-US"/>
        </w:rPr>
        <w:t>المسبقة</w:t>
      </w:r>
      <w:r w:rsidR="004E59C1">
        <w:rPr>
          <w:rFonts w:cs="Al-Mohanad Bold" w:hint="cs"/>
          <w:sz w:val="32"/>
          <w:szCs w:val="32"/>
          <w:rtl/>
        </w:rPr>
        <w:t xml:space="preserve">، </w:t>
      </w:r>
      <w:r w:rsidRPr="00834B32">
        <w:rPr>
          <w:rFonts w:cs="Al-Mohanad Bold"/>
          <w:sz w:val="32"/>
          <w:szCs w:val="32"/>
          <w:rtl/>
        </w:rPr>
        <w:t xml:space="preserve">يكون للشركة مراجع حسابات (أو أكثر) من بين المراجعين المرخص لهم في المملكة يعينه ويحدد أتعابه ومدة عمله ونطاقه </w:t>
      </w:r>
      <w:r w:rsidRPr="00834B32">
        <w:rPr>
          <w:rFonts w:cs="Al-Mohanad Bold" w:hint="cs"/>
          <w:sz w:val="32"/>
          <w:szCs w:val="32"/>
          <w:rtl/>
        </w:rPr>
        <w:t>ا</w:t>
      </w:r>
      <w:r w:rsidRPr="00834B32">
        <w:rPr>
          <w:rFonts w:cs="Al-Mohanad Bold"/>
          <w:sz w:val="32"/>
          <w:szCs w:val="32"/>
          <w:rtl/>
        </w:rPr>
        <w:t xml:space="preserve">لجمعية العامة، ويجوز إعادة تعيينه. </w:t>
      </w:r>
      <w:r w:rsidRPr="00834B32">
        <w:rPr>
          <w:rFonts w:cs="Al-Mohanad Bold" w:hint="cs"/>
          <w:sz w:val="32"/>
          <w:szCs w:val="32"/>
          <w:rtl/>
        </w:rPr>
        <w:t>بشرط ألا تتجاوز مدة تعيينه المدة وفقاً للأحكام المقررة نظاماً</w:t>
      </w:r>
      <w:r w:rsidRPr="00834B32">
        <w:rPr>
          <w:rFonts w:cs="Al-Mohanad Bold"/>
          <w:sz w:val="32"/>
          <w:szCs w:val="32"/>
          <w:rtl/>
        </w:rPr>
        <w:t>.</w:t>
      </w:r>
    </w:p>
    <w:p w14:paraId="5B551CCB" w14:textId="77777777" w:rsidR="00D651F5" w:rsidRPr="00834B32" w:rsidRDefault="00D651F5" w:rsidP="00D651F5">
      <w:pPr>
        <w:jc w:val="lowKashida"/>
        <w:rPr>
          <w:rFonts w:cs="Al-Mohanad Bold"/>
          <w:sz w:val="32"/>
          <w:szCs w:val="32"/>
          <w:rtl/>
        </w:rPr>
      </w:pPr>
      <w:r w:rsidRPr="00834B32">
        <w:rPr>
          <w:rFonts w:cs="Al-Mohanad Bold"/>
          <w:sz w:val="32"/>
          <w:szCs w:val="32"/>
          <w:rtl/>
        </w:rPr>
        <w:t xml:space="preserve">2. يجوز بموجب قرار </w:t>
      </w:r>
      <w:r w:rsidRPr="00834B32">
        <w:rPr>
          <w:rFonts w:cs="Al-Mohanad Bold" w:hint="cs"/>
          <w:sz w:val="32"/>
          <w:szCs w:val="32"/>
          <w:rtl/>
        </w:rPr>
        <w:t>تتخذه</w:t>
      </w:r>
      <w:r w:rsidRPr="00834B32">
        <w:rPr>
          <w:rFonts w:cs="Al-Mohanad Bold"/>
          <w:sz w:val="32"/>
          <w:szCs w:val="32"/>
          <w:rtl/>
        </w:rPr>
        <w:t xml:space="preserve"> الجمعية العامة عزل مراجع </w:t>
      </w:r>
      <w:r w:rsidRPr="00834B32">
        <w:rPr>
          <w:rFonts w:cs="Al-Mohanad Bold" w:hint="cs"/>
          <w:sz w:val="32"/>
          <w:szCs w:val="32"/>
          <w:rtl/>
        </w:rPr>
        <w:t>الحسابات، ويجب</w:t>
      </w:r>
      <w:r w:rsidRPr="00834B32">
        <w:rPr>
          <w:rFonts w:cs="Al-Mohanad Bold"/>
          <w:sz w:val="32"/>
          <w:szCs w:val="32"/>
          <w:rtl/>
        </w:rPr>
        <w:t xml:space="preserve"> على رئيس مجلس الإدارة إبلاغ الجهة المختصة بقرار العزل وأسبابه، وذلك خلال مدة لا تتجاوز (خمسة) أيام من تاريخ صدور القرار.</w:t>
      </w:r>
    </w:p>
    <w:p w14:paraId="6B3E7448" w14:textId="77777777" w:rsidR="00D651F5" w:rsidRPr="00C90764" w:rsidRDefault="00D651F5" w:rsidP="00D651F5">
      <w:pPr>
        <w:jc w:val="lowKashida"/>
        <w:rPr>
          <w:rFonts w:ascii="Arial" w:hAnsi="Arial" w:cs="Al-Mohanad Bold"/>
          <w:sz w:val="32"/>
          <w:szCs w:val="32"/>
          <w:rtl/>
        </w:rPr>
      </w:pPr>
      <w:bookmarkStart w:id="23" w:name="_Hlk115483330"/>
      <w:r w:rsidRPr="00834B32">
        <w:rPr>
          <w:rFonts w:cs="Al-Mohanad Bold"/>
          <w:sz w:val="32"/>
          <w:szCs w:val="32"/>
          <w:rtl/>
        </w:rPr>
        <w:t>3. لمراجع الحسابات أن يعتزل مهمته بموجب إبلاغ مكتوب يقدمه إلى الشركة، وتنتهي مهمته من تاريخ تقديمه أو في تاريخ لاحق يحدده في الإبلاغ</w:t>
      </w:r>
      <w:r w:rsidRPr="00834B32">
        <w:rPr>
          <w:rFonts w:cs="Al-Mohanad Bold" w:hint="cs"/>
          <w:sz w:val="32"/>
          <w:szCs w:val="32"/>
          <w:rtl/>
        </w:rPr>
        <w:t xml:space="preserve">، </w:t>
      </w:r>
      <w:bookmarkStart w:id="24" w:name="_Hlk115480989"/>
      <w:r w:rsidRPr="00834B32">
        <w:rPr>
          <w:rFonts w:cs="Al-Mohanad Bold"/>
          <w:sz w:val="32"/>
          <w:szCs w:val="32"/>
          <w:rtl/>
        </w:rPr>
        <w:t>وذلك دون إخلال بحق الشركة في التعويض عن الضرر الذي يلحق بها إذا كان له مقتض</w:t>
      </w:r>
      <w:r w:rsidRPr="00834B32">
        <w:rPr>
          <w:rFonts w:cs="Al-Mohanad Bold" w:hint="cs"/>
          <w:sz w:val="32"/>
          <w:szCs w:val="32"/>
          <w:rtl/>
        </w:rPr>
        <w:t>.</w:t>
      </w:r>
      <w:r w:rsidRPr="00834B32">
        <w:rPr>
          <w:rFonts w:cs="Al-Mohanad Bold"/>
          <w:sz w:val="32"/>
          <w:szCs w:val="32"/>
          <w:rtl/>
        </w:rPr>
        <w:t xml:space="preserve"> </w:t>
      </w:r>
      <w:bookmarkEnd w:id="24"/>
      <w:r w:rsidRPr="00834B32">
        <w:rPr>
          <w:rFonts w:cs="Al-Mohanad Bold"/>
          <w:sz w:val="32"/>
          <w:szCs w:val="32"/>
          <w:rtl/>
        </w:rPr>
        <w:t>ويلتزم مراجع الحسابات المعتزل بأن يقدم إلى الشركة والجهة المختصة- عند</w:t>
      </w:r>
      <w:r w:rsidRPr="00FD5207">
        <w:rPr>
          <w:rFonts w:cs="Al-Mohanad Bold"/>
          <w:sz w:val="32"/>
          <w:szCs w:val="32"/>
          <w:rtl/>
        </w:rPr>
        <w:t xml:space="preserve"> تقديم الإبلاغ-بيانًا بأسباب اعتزاله، ويجب على مجلس </w:t>
      </w:r>
      <w:r>
        <w:rPr>
          <w:rFonts w:cs="Al-Mohanad Bold" w:hint="cs"/>
          <w:sz w:val="32"/>
          <w:szCs w:val="32"/>
          <w:rtl/>
        </w:rPr>
        <w:t>الإدارة</w:t>
      </w:r>
      <w:r w:rsidRPr="00FD5207">
        <w:rPr>
          <w:rFonts w:cs="Al-Mohanad Bold"/>
          <w:sz w:val="32"/>
          <w:szCs w:val="32"/>
          <w:rtl/>
        </w:rPr>
        <w:t xml:space="preserve"> </w:t>
      </w:r>
      <w:r w:rsidRPr="00FD5207">
        <w:rPr>
          <w:rFonts w:cs="Al-Mohanad Bold" w:hint="cs"/>
          <w:sz w:val="32"/>
          <w:szCs w:val="32"/>
          <w:rtl/>
        </w:rPr>
        <w:t>دعوة الجمعية</w:t>
      </w:r>
      <w:r w:rsidRPr="00FD5207">
        <w:rPr>
          <w:rFonts w:cs="Al-Mohanad Bold"/>
          <w:sz w:val="32"/>
          <w:szCs w:val="32"/>
          <w:rtl/>
        </w:rPr>
        <w:t xml:space="preserve"> العامة إلى الانعقاد للنظر في أسباب الاعتزال وتعيين مراجع حسابات آخر وتحديد أتعابه ومدة عمله ونطاقه.</w:t>
      </w:r>
    </w:p>
    <w:bookmarkEnd w:id="23"/>
    <w:p w14:paraId="55FFD482" w14:textId="77777777" w:rsidR="00D651F5" w:rsidRPr="00834B32" w:rsidRDefault="00D651F5" w:rsidP="00D651F5">
      <w:pPr>
        <w:jc w:val="lowKashida"/>
        <w:rPr>
          <w:rFonts w:ascii="Arial" w:hAnsi="Arial" w:cs="PT Bold Heading"/>
          <w:sz w:val="28"/>
          <w:u w:val="single"/>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Pr>
          <w:rFonts w:ascii="Arial" w:hAnsi="Arial" w:cs="PT Bold Heading" w:hint="cs"/>
          <w:sz w:val="28"/>
          <w:u w:val="single"/>
          <w:rtl/>
        </w:rPr>
        <w:t>الخامسة والثلاثون</w:t>
      </w:r>
      <w:r w:rsidRPr="00C90764">
        <w:rPr>
          <w:rFonts w:ascii="Arial" w:hAnsi="Arial" w:cs="PT Bold Heading" w:hint="cs"/>
          <w:sz w:val="28"/>
          <w:u w:val="single"/>
          <w:rtl/>
        </w:rPr>
        <w:t>: صلاحيات مراجع الحسابات</w:t>
      </w:r>
      <w:r w:rsidRPr="00834B32">
        <w:rPr>
          <w:rFonts w:ascii="Arial" w:hAnsi="Arial" w:cs="PT Bold Heading" w:hint="cs"/>
          <w:sz w:val="28"/>
          <w:u w:val="single"/>
          <w:rtl/>
        </w:rPr>
        <w:t xml:space="preserve">: </w:t>
      </w:r>
    </w:p>
    <w:p w14:paraId="52885DDC" w14:textId="77777777" w:rsidR="00D651F5" w:rsidRDefault="00D651F5" w:rsidP="00D651F5">
      <w:pPr>
        <w:jc w:val="lowKashida"/>
        <w:rPr>
          <w:rFonts w:cs="Al-Mohanad Bold"/>
          <w:sz w:val="32"/>
          <w:szCs w:val="32"/>
          <w:rtl/>
        </w:rPr>
      </w:pPr>
      <w:r>
        <w:rPr>
          <w:rFonts w:cs="Al-Mohanad Bold" w:hint="cs"/>
          <w:sz w:val="32"/>
          <w:szCs w:val="32"/>
          <w:rtl/>
        </w:rPr>
        <w:t>ل</w:t>
      </w:r>
      <w:r w:rsidRPr="00F94A31">
        <w:rPr>
          <w:rFonts w:cs="Al-Mohanad Bold"/>
          <w:sz w:val="32"/>
          <w:szCs w:val="32"/>
          <w:rtl/>
        </w:rPr>
        <w:t xml:space="preserve">مراجع الحسابات - في أيّ وقت- الاطلاع على وثائق الشركة وسجلاتها المحاسبية والمستندات المؤيدة لها، وله طلب البيانات والإيضاحات التي يرى ضرورة الحصول عليها للتحقق من أصول الشركة والتزاماتها وغير ذلك مما يدخل في نطاق عمله. </w:t>
      </w:r>
      <w:r w:rsidRPr="00F94A31">
        <w:rPr>
          <w:rFonts w:cs="Al-Mohanad Bold" w:hint="cs"/>
          <w:sz w:val="32"/>
          <w:szCs w:val="32"/>
          <w:rtl/>
        </w:rPr>
        <w:t>وعلى مجلس</w:t>
      </w:r>
      <w:r w:rsidRPr="00F94A31">
        <w:rPr>
          <w:rFonts w:cs="Al-Mohanad Bold"/>
          <w:sz w:val="32"/>
          <w:szCs w:val="32"/>
          <w:rtl/>
        </w:rPr>
        <w:t xml:space="preserve"> </w:t>
      </w:r>
      <w:r>
        <w:rPr>
          <w:rFonts w:cs="Al-Mohanad Bold" w:hint="cs"/>
          <w:sz w:val="32"/>
          <w:szCs w:val="32"/>
          <w:rtl/>
        </w:rPr>
        <w:t>الإدارة</w:t>
      </w:r>
      <w:r w:rsidRPr="00F94A31">
        <w:rPr>
          <w:rFonts w:cs="Al-Mohanad Bold"/>
          <w:sz w:val="32"/>
          <w:szCs w:val="32"/>
          <w:rtl/>
        </w:rPr>
        <w:t xml:space="preserve"> تمكينه من أداء واجبه، وإذا صادف مراجع الحسابات صعوبة في هذا الشأن أثبت ذلك في تقرير يقدم إلى مجلس الإدارة. فإذا لم ييسر مجلس الإدارة عمل مراجع الحسابات، وجب عليه أن يطلب منهم دعوة الجمعية العامة إلى الانعقاد</w:t>
      </w:r>
      <w:r>
        <w:rPr>
          <w:rFonts w:cs="Al-Mohanad Bold" w:hint="cs"/>
          <w:sz w:val="32"/>
          <w:szCs w:val="32"/>
          <w:rtl/>
        </w:rPr>
        <w:t xml:space="preserve"> </w:t>
      </w:r>
      <w:r w:rsidRPr="00F94A31">
        <w:rPr>
          <w:rFonts w:cs="Al-Mohanad Bold"/>
          <w:sz w:val="32"/>
          <w:szCs w:val="32"/>
          <w:rtl/>
        </w:rPr>
        <w:t xml:space="preserve">للنظر في الأمر. ويجوز لمراجع الحسابات توجيه هذه الدعوة إذا لم </w:t>
      </w:r>
      <w:r w:rsidRPr="00F94A31">
        <w:rPr>
          <w:rFonts w:cs="Al-Mohanad Bold" w:hint="cs"/>
          <w:sz w:val="32"/>
          <w:szCs w:val="32"/>
          <w:rtl/>
        </w:rPr>
        <w:t>يوجهها مجلس</w:t>
      </w:r>
      <w:r w:rsidRPr="00F94A31">
        <w:rPr>
          <w:rFonts w:cs="Al-Mohanad Bold"/>
          <w:sz w:val="32"/>
          <w:szCs w:val="32"/>
          <w:rtl/>
        </w:rPr>
        <w:t xml:space="preserve"> الإدارة خلال (ثلاثين) يومًا من تاريخ طلب مراجع الحسابات.</w:t>
      </w:r>
    </w:p>
    <w:p w14:paraId="5485AA92" w14:textId="77777777" w:rsidR="00D651F5" w:rsidRPr="00C90764" w:rsidRDefault="00D651F5" w:rsidP="00D651F5">
      <w:pPr>
        <w:jc w:val="center"/>
        <w:rPr>
          <w:rFonts w:ascii="Arial" w:hAnsi="Arial" w:cs="PT Bold Heading"/>
          <w:sz w:val="28"/>
          <w:u w:val="single"/>
          <w:rtl/>
        </w:rPr>
      </w:pPr>
      <w:r w:rsidRPr="00C90764">
        <w:rPr>
          <w:rFonts w:ascii="Arial" w:hAnsi="Arial" w:cs="PT Bold Heading"/>
          <w:sz w:val="28"/>
          <w:u w:val="single"/>
          <w:rtl/>
        </w:rPr>
        <w:t xml:space="preserve">البـاب </w:t>
      </w:r>
      <w:r>
        <w:rPr>
          <w:rFonts w:ascii="Arial" w:hAnsi="Arial" w:cs="PT Bold Heading" w:hint="cs"/>
          <w:sz w:val="28"/>
          <w:u w:val="single"/>
          <w:rtl/>
        </w:rPr>
        <w:t>السادس</w:t>
      </w:r>
      <w:r w:rsidRPr="00C90764">
        <w:rPr>
          <w:rFonts w:ascii="Arial" w:hAnsi="Arial" w:cs="PT Bold Heading" w:hint="cs"/>
          <w:sz w:val="28"/>
          <w:u w:val="single"/>
          <w:rtl/>
        </w:rPr>
        <w:t xml:space="preserve">: </w:t>
      </w:r>
      <w:r>
        <w:rPr>
          <w:rFonts w:ascii="Arial" w:hAnsi="Arial" w:cs="PT Bold Heading" w:hint="cs"/>
          <w:sz w:val="28"/>
          <w:u w:val="single"/>
          <w:rtl/>
        </w:rPr>
        <w:t>مالية</w:t>
      </w:r>
      <w:r w:rsidRPr="00C90764">
        <w:rPr>
          <w:rFonts w:ascii="Arial" w:hAnsi="Arial" w:cs="PT Bold Heading"/>
          <w:sz w:val="28"/>
          <w:u w:val="single"/>
          <w:rtl/>
        </w:rPr>
        <w:t xml:space="preserve"> الشركة وتوزيع الأربـاح</w:t>
      </w:r>
    </w:p>
    <w:p w14:paraId="26ED813A" w14:textId="77777777" w:rsidR="00D651F5" w:rsidRPr="00C90764" w:rsidRDefault="00D651F5" w:rsidP="00D651F5">
      <w:pPr>
        <w:jc w:val="lowKashida"/>
        <w:rPr>
          <w:rFonts w:ascii="Arial" w:hAnsi="Arial" w:cs="PT Bold Heading"/>
          <w:sz w:val="28"/>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Pr>
          <w:rFonts w:ascii="Arial" w:hAnsi="Arial" w:cs="PT Bold Heading" w:hint="cs"/>
          <w:sz w:val="28"/>
          <w:u w:val="single"/>
          <w:rtl/>
        </w:rPr>
        <w:t>السادسة والثلاثون</w:t>
      </w:r>
      <w:r w:rsidRPr="00C90764">
        <w:rPr>
          <w:rFonts w:ascii="Arial" w:hAnsi="Arial" w:cs="PT Bold Heading" w:hint="cs"/>
          <w:sz w:val="28"/>
          <w:u w:val="single"/>
          <w:rtl/>
        </w:rPr>
        <w:t>: السنة المالية</w:t>
      </w:r>
      <w:r>
        <w:rPr>
          <w:rFonts w:ascii="Arial" w:hAnsi="Arial" w:cs="PT Bold Heading" w:hint="cs"/>
          <w:sz w:val="28"/>
          <w:u w:val="single"/>
          <w:rtl/>
        </w:rPr>
        <w:t xml:space="preserve">: </w:t>
      </w:r>
    </w:p>
    <w:p w14:paraId="00834DEA" w14:textId="77777777" w:rsidR="00D651F5" w:rsidRPr="00C90764" w:rsidRDefault="00D651F5" w:rsidP="00D651F5">
      <w:pPr>
        <w:jc w:val="lowKashida"/>
        <w:rPr>
          <w:rFonts w:ascii="Arial" w:hAnsi="Arial" w:cs="Al-Mohanad Bold"/>
          <w:sz w:val="32"/>
          <w:szCs w:val="32"/>
          <w:rtl/>
        </w:rPr>
      </w:pPr>
      <w:r w:rsidRPr="00C90764">
        <w:rPr>
          <w:rFonts w:ascii="Arial" w:hAnsi="Arial" w:cs="Al-Mohanad Bold"/>
          <w:sz w:val="32"/>
          <w:szCs w:val="32"/>
          <w:rtl/>
        </w:rPr>
        <w:t xml:space="preserve">تبدأ السنة المالية </w:t>
      </w:r>
      <w:r w:rsidRPr="00C90764">
        <w:rPr>
          <w:rFonts w:ascii="Arial" w:hAnsi="Arial" w:cs="Al-Mohanad Bold" w:hint="cs"/>
          <w:sz w:val="32"/>
          <w:szCs w:val="32"/>
          <w:rtl/>
        </w:rPr>
        <w:t xml:space="preserve">للشركة من أول شهر ........... وتنتهي بنهاية شهر .......... من كل سنة </w:t>
      </w:r>
      <w:r w:rsidR="00B873FA">
        <w:rPr>
          <w:rFonts w:ascii="Arial" w:hAnsi="Arial" w:cs="Al-Mohanad Bold" w:hint="cs"/>
          <w:sz w:val="32"/>
          <w:szCs w:val="32"/>
          <w:rtl/>
        </w:rPr>
        <w:t>على أن تبدأ السنة المالية الأولى</w:t>
      </w:r>
      <w:r w:rsidRPr="00C90764">
        <w:rPr>
          <w:rFonts w:ascii="Arial" w:hAnsi="Arial" w:cs="Al-Mohanad Bold" w:hint="cs"/>
          <w:sz w:val="32"/>
          <w:szCs w:val="32"/>
          <w:rtl/>
        </w:rPr>
        <w:t xml:space="preserve"> من تاريخ</w:t>
      </w:r>
      <w:r w:rsidRPr="00C90764">
        <w:rPr>
          <w:rFonts w:ascii="Arial" w:hAnsi="Arial" w:cs="Al-Mohanad Bold"/>
          <w:sz w:val="32"/>
          <w:szCs w:val="32"/>
          <w:rtl/>
        </w:rPr>
        <w:t xml:space="preserve"> </w:t>
      </w:r>
      <w:r w:rsidRPr="00C90764">
        <w:rPr>
          <w:rFonts w:ascii="Arial" w:hAnsi="Arial" w:cs="Al-Mohanad Bold" w:hint="cs"/>
          <w:sz w:val="32"/>
          <w:szCs w:val="32"/>
          <w:rtl/>
        </w:rPr>
        <w:t xml:space="preserve">قيدها بالسجل التجاري وحتى نهاية شهر .......... </w:t>
      </w:r>
      <w:r w:rsidRPr="00C90764">
        <w:rPr>
          <w:rFonts w:ascii="Arial" w:hAnsi="Arial" w:cs="Al-Mohanad Bold"/>
          <w:sz w:val="32"/>
          <w:szCs w:val="32"/>
          <w:rtl/>
        </w:rPr>
        <w:t xml:space="preserve">من </w:t>
      </w:r>
      <w:r w:rsidRPr="00C90764">
        <w:rPr>
          <w:rFonts w:ascii="Arial" w:hAnsi="Arial" w:cs="Al-Mohanad Bold" w:hint="cs"/>
          <w:sz w:val="32"/>
          <w:szCs w:val="32"/>
          <w:rtl/>
        </w:rPr>
        <w:t>السنة</w:t>
      </w:r>
      <w:r w:rsidRPr="00C90764">
        <w:rPr>
          <w:rFonts w:ascii="Arial" w:hAnsi="Arial" w:cs="Al-Mohanad Bold"/>
          <w:sz w:val="32"/>
          <w:szCs w:val="32"/>
          <w:rtl/>
        </w:rPr>
        <w:t xml:space="preserve"> </w:t>
      </w:r>
      <w:r w:rsidRPr="00C90764">
        <w:rPr>
          <w:rFonts w:ascii="Arial" w:hAnsi="Arial" w:cs="Al-Mohanad Bold" w:hint="cs"/>
          <w:sz w:val="32"/>
          <w:szCs w:val="32"/>
          <w:rtl/>
        </w:rPr>
        <w:t xml:space="preserve">الحالية/ </w:t>
      </w:r>
      <w:r w:rsidRPr="00C90764">
        <w:rPr>
          <w:rFonts w:ascii="Arial" w:hAnsi="Arial" w:cs="Al-Mohanad Bold"/>
          <w:sz w:val="32"/>
          <w:szCs w:val="32"/>
          <w:rtl/>
        </w:rPr>
        <w:t>التالي</w:t>
      </w:r>
      <w:r w:rsidRPr="00C90764">
        <w:rPr>
          <w:rFonts w:ascii="Arial" w:hAnsi="Arial" w:cs="Al-Mohanad Bold" w:hint="cs"/>
          <w:sz w:val="32"/>
          <w:szCs w:val="32"/>
          <w:rtl/>
        </w:rPr>
        <w:t>ة</w:t>
      </w:r>
      <w:r w:rsidRPr="00C90764">
        <w:rPr>
          <w:rFonts w:ascii="Arial" w:hAnsi="Arial" w:cs="Al-Mohanad Bold"/>
          <w:sz w:val="32"/>
          <w:szCs w:val="32"/>
          <w:rtl/>
        </w:rPr>
        <w:t>.</w:t>
      </w:r>
    </w:p>
    <w:p w14:paraId="4850B431" w14:textId="77777777" w:rsidR="00D651F5" w:rsidRPr="00C90764" w:rsidRDefault="00D651F5" w:rsidP="00D651F5">
      <w:pPr>
        <w:jc w:val="lowKashida"/>
        <w:rPr>
          <w:rFonts w:ascii="Arial" w:hAnsi="Arial" w:cs="Al-Mohanad Bold"/>
          <w:sz w:val="32"/>
          <w:szCs w:val="32"/>
          <w:rtl/>
        </w:rPr>
      </w:pPr>
      <w:r w:rsidRPr="00C90764">
        <w:rPr>
          <w:rFonts w:ascii="Arial" w:hAnsi="Arial" w:cs="Al-Mohanad Bold" w:hint="cs"/>
          <w:color w:val="FF0000"/>
          <w:sz w:val="32"/>
          <w:szCs w:val="32"/>
          <w:rtl/>
        </w:rPr>
        <w:t>(</w:t>
      </w:r>
      <w:r>
        <w:rPr>
          <w:rFonts w:ascii="Arial" w:hAnsi="Arial" w:cs="Al-Mohanad Bold" w:hint="cs"/>
          <w:color w:val="FF0000"/>
          <w:sz w:val="32"/>
          <w:szCs w:val="32"/>
          <w:rtl/>
        </w:rPr>
        <w:t xml:space="preserve">* ملاحظة: </w:t>
      </w:r>
      <w:r w:rsidRPr="00C90764">
        <w:rPr>
          <w:rFonts w:ascii="Arial" w:hAnsi="Arial" w:cs="Al-Mohanad Bold" w:hint="cs"/>
          <w:color w:val="FF0000"/>
          <w:sz w:val="32"/>
          <w:szCs w:val="32"/>
          <w:rtl/>
        </w:rPr>
        <w:t>تحدد السنة الأولى بمدة لا تقل عن ستة أشهر ولا تزيد على ثمانية عشر شهراً)</w:t>
      </w:r>
      <w:r w:rsidRPr="00C90764">
        <w:rPr>
          <w:rFonts w:ascii="Arial" w:hAnsi="Arial" w:cs="Al-Mohanad Bold" w:hint="cs"/>
          <w:sz w:val="32"/>
          <w:szCs w:val="32"/>
          <w:rtl/>
        </w:rPr>
        <w:t>.</w:t>
      </w:r>
    </w:p>
    <w:p w14:paraId="5B1D9FC1" w14:textId="77777777" w:rsidR="00D651F5" w:rsidRPr="00C90764" w:rsidRDefault="00D651F5" w:rsidP="00D651F5">
      <w:pPr>
        <w:jc w:val="lowKashida"/>
        <w:rPr>
          <w:rFonts w:ascii="Arial" w:hAnsi="Arial" w:cs="PT Bold Heading"/>
          <w:sz w:val="28"/>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Pr>
          <w:rFonts w:ascii="Arial" w:hAnsi="Arial" w:cs="PT Bold Heading" w:hint="cs"/>
          <w:sz w:val="28"/>
          <w:u w:val="single"/>
          <w:rtl/>
        </w:rPr>
        <w:t>السابعة والثلاثون</w:t>
      </w:r>
      <w:r w:rsidRPr="00C90764">
        <w:rPr>
          <w:rFonts w:ascii="Arial" w:hAnsi="Arial" w:cs="PT Bold Heading" w:hint="cs"/>
          <w:sz w:val="28"/>
          <w:u w:val="single"/>
          <w:rtl/>
        </w:rPr>
        <w:t>: الوثائق المالية</w:t>
      </w:r>
      <w:r>
        <w:rPr>
          <w:rFonts w:ascii="Arial" w:hAnsi="Arial" w:cs="PT Bold Heading" w:hint="cs"/>
          <w:sz w:val="28"/>
          <w:u w:val="single"/>
          <w:rtl/>
        </w:rPr>
        <w:t>:</w:t>
      </w:r>
      <w:r w:rsidRPr="00C90764">
        <w:rPr>
          <w:rFonts w:ascii="Arial" w:hAnsi="Arial" w:cs="PT Bold Heading" w:hint="cs"/>
          <w:sz w:val="28"/>
          <w:u w:val="single"/>
          <w:rtl/>
        </w:rPr>
        <w:t xml:space="preserve"> </w:t>
      </w:r>
    </w:p>
    <w:p w14:paraId="1A86A042" w14:textId="77777777" w:rsidR="00D651F5" w:rsidRPr="00BA7A02" w:rsidRDefault="00D651F5" w:rsidP="00D651F5">
      <w:pPr>
        <w:numPr>
          <w:ilvl w:val="0"/>
          <w:numId w:val="4"/>
        </w:numPr>
        <w:ind w:left="566"/>
        <w:jc w:val="lowKashida"/>
        <w:rPr>
          <w:rFonts w:ascii="Arial" w:hAnsi="Arial" w:cs="Al-Mohanad Bold"/>
          <w:sz w:val="32"/>
          <w:szCs w:val="32"/>
          <w:rtl/>
        </w:rPr>
      </w:pPr>
      <w:r w:rsidRPr="00BA7A02">
        <w:rPr>
          <w:rFonts w:ascii="Arial" w:hAnsi="Arial" w:cs="Al-Mohanad Bold"/>
          <w:sz w:val="32"/>
          <w:szCs w:val="32"/>
          <w:rtl/>
        </w:rPr>
        <w:t>يجب على مجلس الإدارة في نهاية كل سنة مالية للشركة أن يعدّ القوائم المالية للشركة وتقريرًا عن نشاطها ومركزها المالي عن السنة المالية المنقضية، ويضمّن هذا التقرير الطريقة المقترحة لتوزيع الأرباح. ويضع المجلس هذه الوثائق تحت تصرف مراجع الحسابات إن وجد، قبل الموعد المحدد لانعقاد الجمعية العامة العادية السنوية (بخمسة وأربعين) يومًا على الأقل.</w:t>
      </w:r>
    </w:p>
    <w:p w14:paraId="39BEC218" w14:textId="77777777" w:rsidR="00D651F5" w:rsidRPr="00BA7A02" w:rsidRDefault="00D651F5" w:rsidP="00D651F5">
      <w:pPr>
        <w:numPr>
          <w:ilvl w:val="0"/>
          <w:numId w:val="4"/>
        </w:numPr>
        <w:ind w:left="566"/>
        <w:jc w:val="lowKashida"/>
        <w:rPr>
          <w:rFonts w:ascii="Arial" w:hAnsi="Arial" w:cs="Al-Mohanad Bold"/>
          <w:sz w:val="32"/>
          <w:szCs w:val="32"/>
          <w:rtl/>
        </w:rPr>
      </w:pPr>
      <w:r w:rsidRPr="00BA7A02">
        <w:rPr>
          <w:rFonts w:ascii="Arial" w:hAnsi="Arial" w:cs="Al-Mohanad Bold"/>
          <w:sz w:val="32"/>
          <w:szCs w:val="32"/>
          <w:rtl/>
        </w:rPr>
        <w:lastRenderedPageBreak/>
        <w:t>يجب أن يوقع رئيس مجلس إدارة الشركة ورئيسها التنفيذي، ومديرها المالي إن وجد، الوثائق المشار إليها في الفقرة (1) من هذه المادة، وتودع نسخ منها في مركز الشركة الرئيس تحت تصرف المساهمين.</w:t>
      </w:r>
      <w:r w:rsidRPr="00BA7A02">
        <w:rPr>
          <w:rFonts w:ascii="Arial" w:hAnsi="Arial" w:cs="Al-Mohanad Bold"/>
          <w:sz w:val="32"/>
          <w:szCs w:val="32"/>
        </w:rPr>
        <w:t xml:space="preserve"> </w:t>
      </w:r>
    </w:p>
    <w:p w14:paraId="6628DC72" w14:textId="77777777" w:rsidR="00D651F5" w:rsidRPr="00834B32" w:rsidRDefault="00D651F5" w:rsidP="00D651F5">
      <w:pPr>
        <w:numPr>
          <w:ilvl w:val="0"/>
          <w:numId w:val="4"/>
        </w:numPr>
        <w:ind w:left="566"/>
        <w:jc w:val="lowKashida"/>
        <w:rPr>
          <w:rFonts w:ascii="Arial" w:hAnsi="Arial" w:cs="Al-Mohanad Bold"/>
          <w:sz w:val="32"/>
          <w:szCs w:val="32"/>
        </w:rPr>
      </w:pPr>
      <w:r w:rsidRPr="00834B32">
        <w:rPr>
          <w:rFonts w:ascii="Arial" w:hAnsi="Arial" w:cs="Al-Mohanad Bold"/>
          <w:sz w:val="32"/>
          <w:szCs w:val="32"/>
          <w:rtl/>
        </w:rPr>
        <w:t>على رئيس مجلس الإدارة أن يزود المساهمين بالقوائم المالية للشركة وتقرير مجلس الإدارة، بعد توقيعها، وتقرير مراجع الحسابات إن وجد، ما لم تنشر في أي من وسائل التقنية الحديثة، وذلك قبل الموعد المحدد لانعقاد الجمعية العامة العادية السنوية (بواحد وعشرين) يومًا على الأقل، وعليه أيضًا إيداع هذه الوثائق وفقًا لما تحدده اللائحة</w:t>
      </w:r>
      <w:r w:rsidRPr="00834B32">
        <w:rPr>
          <w:rFonts w:ascii="Arial" w:hAnsi="Arial" w:cs="Al-Mohanad Bold" w:hint="cs"/>
          <w:sz w:val="32"/>
          <w:szCs w:val="32"/>
          <w:rtl/>
        </w:rPr>
        <w:t xml:space="preserve"> التنفيذية لنظام الشركات.</w:t>
      </w:r>
    </w:p>
    <w:p w14:paraId="489DF76D" w14:textId="77777777" w:rsidR="00D651F5" w:rsidRPr="00BA7A02" w:rsidRDefault="00D651F5" w:rsidP="00D651F5">
      <w:pPr>
        <w:jc w:val="lowKashida"/>
        <w:rPr>
          <w:rFonts w:ascii="Arial" w:hAnsi="Arial" w:cs="Al-Mohanad Bold"/>
          <w:sz w:val="32"/>
          <w:szCs w:val="32"/>
          <w:highlight w:val="green"/>
          <w:rtl/>
        </w:rPr>
      </w:pPr>
    </w:p>
    <w:p w14:paraId="6F29EDA8" w14:textId="77777777" w:rsidR="00D651F5" w:rsidRPr="00AE60F4" w:rsidRDefault="00D651F5" w:rsidP="00D651F5">
      <w:pPr>
        <w:jc w:val="lowKashida"/>
        <w:rPr>
          <w:rFonts w:ascii="Arial" w:hAnsi="Arial" w:cs="PT Bold Heading"/>
          <w:sz w:val="28"/>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Pr>
          <w:rFonts w:ascii="Arial" w:hAnsi="Arial" w:cs="PT Bold Heading" w:hint="cs"/>
          <w:sz w:val="28"/>
          <w:u w:val="single"/>
          <w:rtl/>
        </w:rPr>
        <w:t>الثامنة والثلاثون</w:t>
      </w:r>
      <w:r w:rsidRPr="00C90764">
        <w:rPr>
          <w:rFonts w:ascii="Arial" w:hAnsi="Arial" w:cs="PT Bold Heading" w:hint="cs"/>
          <w:sz w:val="28"/>
          <w:u w:val="single"/>
          <w:rtl/>
        </w:rPr>
        <w:t xml:space="preserve">: </w:t>
      </w:r>
      <w:r>
        <w:rPr>
          <w:rFonts w:ascii="Arial" w:hAnsi="Arial" w:cs="PT Bold Heading" w:hint="cs"/>
          <w:sz w:val="28"/>
          <w:u w:val="single"/>
          <w:rtl/>
        </w:rPr>
        <w:t xml:space="preserve">تكوين الاحتياطيات: </w:t>
      </w:r>
      <w:bookmarkStart w:id="25" w:name="_Hlk115481059"/>
    </w:p>
    <w:bookmarkEnd w:id="25"/>
    <w:p w14:paraId="368F36CD" w14:textId="77777777" w:rsidR="00D651F5" w:rsidRDefault="00D651F5" w:rsidP="00D651F5">
      <w:pPr>
        <w:numPr>
          <w:ilvl w:val="0"/>
          <w:numId w:val="1"/>
        </w:numPr>
        <w:jc w:val="both"/>
        <w:rPr>
          <w:rFonts w:ascii="Arial" w:hAnsi="Arial" w:cs="Al-Mohanad Bold"/>
          <w:sz w:val="32"/>
          <w:szCs w:val="32"/>
        </w:rPr>
      </w:pPr>
      <w:r w:rsidRPr="00134529">
        <w:rPr>
          <w:rFonts w:ascii="Arial" w:hAnsi="Arial" w:cs="Al-Mohanad Bold"/>
          <w:sz w:val="32"/>
          <w:szCs w:val="32"/>
          <w:rtl/>
        </w:rPr>
        <w:t>للجمعية العامة العادية- عند تحديد نصيب الأسهم في صافي ا</w:t>
      </w:r>
      <w:r>
        <w:rPr>
          <w:rFonts w:ascii="Arial" w:hAnsi="Arial" w:cs="Al-Mohanad Bold"/>
          <w:sz w:val="32"/>
          <w:szCs w:val="32"/>
          <w:rtl/>
        </w:rPr>
        <w:t xml:space="preserve">لأرباح- أن تقرر </w:t>
      </w:r>
      <w:r w:rsidRPr="00834B32">
        <w:rPr>
          <w:rFonts w:ascii="Arial" w:hAnsi="Arial" w:cs="Al-Mohanad Bold"/>
          <w:sz w:val="32"/>
          <w:szCs w:val="32"/>
          <w:rtl/>
        </w:rPr>
        <w:t>تكوين احتياطيات، وذلك بالقدر</w:t>
      </w:r>
      <w:r w:rsidRPr="00134529">
        <w:rPr>
          <w:rFonts w:ascii="Arial" w:hAnsi="Arial" w:cs="Al-Mohanad Bold"/>
          <w:sz w:val="32"/>
          <w:szCs w:val="32"/>
          <w:rtl/>
        </w:rPr>
        <w:t xml:space="preserve"> الذي يحقق مصلحة الشركة أو يكفل توزيع أرباح ثابتة- قدر الإمكان- على المساهمين. وللجمعية المذكورة كذلك أن تقتطع من صافي الأرباح مبالغ لتحقيق أغراض اجتماعية لعاملي الشركة</w:t>
      </w:r>
      <w:r w:rsidRPr="00134529">
        <w:rPr>
          <w:rFonts w:ascii="Arial" w:hAnsi="Arial" w:cs="Al-Mohanad Bold"/>
          <w:sz w:val="32"/>
          <w:szCs w:val="32"/>
        </w:rPr>
        <w:t>.</w:t>
      </w:r>
    </w:p>
    <w:p w14:paraId="2F361830" w14:textId="77777777" w:rsidR="00D651F5" w:rsidRDefault="00D651F5" w:rsidP="00D651F5">
      <w:pPr>
        <w:numPr>
          <w:ilvl w:val="0"/>
          <w:numId w:val="1"/>
        </w:numPr>
        <w:jc w:val="both"/>
        <w:rPr>
          <w:rFonts w:ascii="Arial" w:hAnsi="Arial" w:cs="Al-Mohanad Bold"/>
          <w:sz w:val="32"/>
          <w:szCs w:val="32"/>
        </w:rPr>
      </w:pPr>
      <w:r w:rsidRPr="00525B7F">
        <w:rPr>
          <w:rFonts w:ascii="Arial" w:hAnsi="Arial" w:cs="Al-Mohanad Bold"/>
          <w:sz w:val="32"/>
          <w:szCs w:val="32"/>
          <w:rtl/>
        </w:rPr>
        <w:t>تحدد الجمعية العامة النسبة التي يجب توزيعها على المساهمين من الأرباح الصافية بعد خصم الاحتياطيات إن وجدت.</w:t>
      </w:r>
    </w:p>
    <w:p w14:paraId="494AA861" w14:textId="77777777" w:rsidR="00D651F5" w:rsidRPr="007A11F9" w:rsidRDefault="00D651F5" w:rsidP="00D651F5">
      <w:pPr>
        <w:jc w:val="lowKashida"/>
        <w:rPr>
          <w:rFonts w:ascii="Arial" w:hAnsi="Arial" w:cs="PT Bold Heading"/>
          <w:sz w:val="28"/>
          <w:rtl/>
        </w:rPr>
      </w:pPr>
      <w:r w:rsidRPr="007A11F9">
        <w:rPr>
          <w:rFonts w:ascii="Arial" w:hAnsi="Arial" w:cs="PT Bold Heading" w:hint="cs"/>
          <w:sz w:val="28"/>
          <w:u w:val="single"/>
          <w:rtl/>
        </w:rPr>
        <w:t>ال</w:t>
      </w:r>
      <w:r w:rsidRPr="007A11F9">
        <w:rPr>
          <w:rFonts w:ascii="Arial" w:hAnsi="Arial" w:cs="PT Bold Heading"/>
          <w:sz w:val="28"/>
          <w:u w:val="single"/>
          <w:rtl/>
        </w:rPr>
        <w:t xml:space="preserve">مادة </w:t>
      </w:r>
      <w:r>
        <w:rPr>
          <w:rFonts w:ascii="Arial" w:hAnsi="Arial" w:cs="PT Bold Heading" w:hint="cs"/>
          <w:sz w:val="28"/>
          <w:u w:val="single"/>
          <w:rtl/>
        </w:rPr>
        <w:t>التاسعة والثلاثون</w:t>
      </w:r>
      <w:r w:rsidRPr="007A11F9">
        <w:rPr>
          <w:rFonts w:ascii="Arial" w:hAnsi="Arial" w:cs="PT Bold Heading" w:hint="cs"/>
          <w:sz w:val="28"/>
          <w:u w:val="single"/>
          <w:rtl/>
        </w:rPr>
        <w:t>: استحقاق الأرباح</w:t>
      </w:r>
      <w:r>
        <w:rPr>
          <w:rFonts w:ascii="Arial" w:hAnsi="Arial" w:cs="PT Bold Heading" w:hint="cs"/>
          <w:sz w:val="28"/>
          <w:u w:val="single"/>
          <w:rtl/>
        </w:rPr>
        <w:t xml:space="preserve">:  </w:t>
      </w:r>
    </w:p>
    <w:p w14:paraId="502A5AE4" w14:textId="77777777" w:rsidR="00D651F5" w:rsidRDefault="00D651F5" w:rsidP="00D651F5">
      <w:pPr>
        <w:jc w:val="both"/>
        <w:rPr>
          <w:rFonts w:ascii="Arial" w:hAnsi="Arial" w:cs="Al-Mohanad Bold"/>
          <w:sz w:val="32"/>
          <w:szCs w:val="32"/>
          <w:rtl/>
        </w:rPr>
      </w:pPr>
      <w:r w:rsidRPr="00FA0310">
        <w:rPr>
          <w:rFonts w:ascii="Arial" w:hAnsi="Arial" w:cs="Al-Mohanad Bold"/>
          <w:sz w:val="32"/>
          <w:szCs w:val="32"/>
          <w:rtl/>
        </w:rPr>
        <w:t xml:space="preserve">يستحق المساهم حصته في الأرباح وفقًا لقرار الجمعية العامة الصادر في هذا الشأن، ويبين القرار تاريخ الاستحقاق وتاريخ التوزيع. وتكون أحقية الأرباح لمالكي الأسهم المسجلين في سجلات المساهمين في نهاية اليوم المحدد للاستحقاق. </w:t>
      </w:r>
      <w:r>
        <w:rPr>
          <w:rFonts w:ascii="Arial" w:hAnsi="Arial" w:cs="Al-Mohanad Bold" w:hint="cs"/>
          <w:sz w:val="32"/>
          <w:szCs w:val="32"/>
          <w:rtl/>
        </w:rPr>
        <w:t>و</w:t>
      </w:r>
      <w:r w:rsidRPr="00FA0310">
        <w:rPr>
          <w:rFonts w:ascii="Arial" w:hAnsi="Arial" w:cs="Al-Mohanad Bold"/>
          <w:sz w:val="32"/>
          <w:szCs w:val="32"/>
          <w:rtl/>
        </w:rPr>
        <w:t>يجب على مجلس الإدارة أن ينفذ قرار الجمعية العامة في شأن توزيع الأرباح على المساهمي</w:t>
      </w:r>
      <w:r>
        <w:rPr>
          <w:rFonts w:ascii="Arial" w:hAnsi="Arial" w:cs="Al-Mohanad Bold" w:hint="cs"/>
          <w:sz w:val="32"/>
          <w:szCs w:val="32"/>
          <w:rtl/>
        </w:rPr>
        <w:t>ن.</w:t>
      </w:r>
    </w:p>
    <w:p w14:paraId="03EDCBE0" w14:textId="77777777" w:rsidR="00D651F5" w:rsidRDefault="00D651F5" w:rsidP="00D651F5">
      <w:pPr>
        <w:jc w:val="both"/>
        <w:rPr>
          <w:rFonts w:cs="Al-Mohanad Bold"/>
          <w:sz w:val="32"/>
          <w:szCs w:val="32"/>
          <w:rtl/>
        </w:rPr>
      </w:pPr>
    </w:p>
    <w:p w14:paraId="54B30B31" w14:textId="77777777" w:rsidR="00D651F5" w:rsidRPr="00044A89" w:rsidRDefault="00D651F5" w:rsidP="00D651F5">
      <w:pPr>
        <w:jc w:val="both"/>
        <w:rPr>
          <w:rFonts w:cs="Al-Mohanad Bold"/>
          <w:sz w:val="32"/>
          <w:szCs w:val="32"/>
        </w:rPr>
      </w:pPr>
    </w:p>
    <w:p w14:paraId="73C14731" w14:textId="41AF3F4D" w:rsidR="00D651F5" w:rsidRPr="00C90764" w:rsidRDefault="00D651F5" w:rsidP="00D651F5">
      <w:pPr>
        <w:jc w:val="center"/>
        <w:rPr>
          <w:rFonts w:ascii="Arial" w:hAnsi="Arial" w:cs="PT Bold Heading"/>
          <w:sz w:val="28"/>
          <w:u w:val="single"/>
          <w:rtl/>
        </w:rPr>
      </w:pPr>
      <w:r w:rsidRPr="00C90764">
        <w:rPr>
          <w:rFonts w:ascii="Arial" w:hAnsi="Arial" w:cs="PT Bold Heading"/>
          <w:sz w:val="28"/>
          <w:u w:val="single"/>
          <w:rtl/>
        </w:rPr>
        <w:t xml:space="preserve">البـاب </w:t>
      </w:r>
      <w:r w:rsidR="00BE1250">
        <w:rPr>
          <w:rFonts w:ascii="Arial" w:hAnsi="Arial" w:cs="PT Bold Heading" w:hint="cs"/>
          <w:sz w:val="28"/>
          <w:u w:val="single"/>
          <w:rtl/>
        </w:rPr>
        <w:t>السابع</w:t>
      </w:r>
      <w:r w:rsidR="00BE1250" w:rsidRPr="00C90764">
        <w:rPr>
          <w:rFonts w:ascii="Arial" w:hAnsi="Arial" w:cs="PT Bold Heading" w:hint="cs"/>
          <w:sz w:val="28"/>
          <w:u w:val="single"/>
          <w:rtl/>
        </w:rPr>
        <w:t>:</w:t>
      </w:r>
      <w:r w:rsidRPr="00C90764">
        <w:rPr>
          <w:rFonts w:ascii="Arial" w:hAnsi="Arial" w:cs="PT Bold Heading" w:hint="cs"/>
          <w:sz w:val="28"/>
          <w:u w:val="single"/>
          <w:rtl/>
        </w:rPr>
        <w:t xml:space="preserve"> </w:t>
      </w:r>
      <w:r>
        <w:rPr>
          <w:rFonts w:ascii="Arial" w:hAnsi="Arial" w:cs="PT Bold Heading" w:hint="cs"/>
          <w:sz w:val="28"/>
          <w:u w:val="single"/>
          <w:rtl/>
        </w:rPr>
        <w:t>انقضاء</w:t>
      </w:r>
      <w:r w:rsidRPr="00C90764">
        <w:rPr>
          <w:rFonts w:ascii="Arial" w:hAnsi="Arial" w:cs="PT Bold Heading" w:hint="cs"/>
          <w:sz w:val="28"/>
          <w:u w:val="single"/>
          <w:rtl/>
        </w:rPr>
        <w:t xml:space="preserve"> الشركة وتصفيتها</w:t>
      </w:r>
    </w:p>
    <w:p w14:paraId="58D50E52" w14:textId="77777777" w:rsidR="00D651F5" w:rsidRDefault="00D651F5" w:rsidP="00D651F5">
      <w:pPr>
        <w:jc w:val="lowKashida"/>
        <w:rPr>
          <w:rFonts w:ascii="Arial" w:hAnsi="Arial" w:cs="PT Bold Heading"/>
          <w:sz w:val="28"/>
          <w:u w:val="single"/>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Pr>
          <w:rFonts w:ascii="Arial" w:hAnsi="Arial" w:cs="PT Bold Heading" w:hint="cs"/>
          <w:sz w:val="28"/>
          <w:u w:val="single"/>
          <w:rtl/>
        </w:rPr>
        <w:t>الأربعون</w:t>
      </w:r>
      <w:r w:rsidRPr="00C90764">
        <w:rPr>
          <w:rFonts w:ascii="Arial" w:hAnsi="Arial" w:cs="PT Bold Heading" w:hint="cs"/>
          <w:sz w:val="28"/>
          <w:u w:val="single"/>
          <w:rtl/>
        </w:rPr>
        <w:t>: انقضاء الشركة</w:t>
      </w:r>
      <w:r>
        <w:rPr>
          <w:rFonts w:ascii="Arial" w:hAnsi="Arial" w:cs="PT Bold Heading" w:hint="cs"/>
          <w:sz w:val="28"/>
          <w:u w:val="single"/>
          <w:rtl/>
        </w:rPr>
        <w:t xml:space="preserve">:  </w:t>
      </w:r>
    </w:p>
    <w:p w14:paraId="009352CF" w14:textId="77777777" w:rsidR="00D651F5" w:rsidRDefault="00D651F5" w:rsidP="00D651F5">
      <w:pPr>
        <w:tabs>
          <w:tab w:val="right" w:pos="283"/>
        </w:tabs>
        <w:spacing w:line="276" w:lineRule="auto"/>
        <w:contextualSpacing/>
        <w:jc w:val="lowKashida"/>
        <w:rPr>
          <w:rFonts w:cs="Al-Mohanad Bold"/>
          <w:sz w:val="32"/>
          <w:szCs w:val="32"/>
        </w:rPr>
      </w:pPr>
      <w:r>
        <w:rPr>
          <w:rFonts w:cs="Al-Mohanad Bold"/>
          <w:sz w:val="32"/>
          <w:szCs w:val="32"/>
          <w:rtl/>
        </w:rPr>
        <w:t>تنقضي الشركة بأحد أسباب الانقضاء الواردة في المادة (الثالثة والأربعون بعد المائتين) من نظام الشركات وبانقضائها تدخل في دور التصفية وفقا لأحكام الباب الثاني عشر من نظام الشركات، وإذا انقضت الشركة وكانت أصولها لا تكفي لسداد ديونها أو كانت متعثرة وفقًا لنظام الإفلاس، وجب عليها التقدم إلى الجهة القضائية المختصة لافتتاح أي من إجراءات التصفية بموجب نظام الإفلاس.</w:t>
      </w:r>
    </w:p>
    <w:p w14:paraId="2EDC7BB5" w14:textId="77777777" w:rsidR="00D651F5" w:rsidRPr="00C90764" w:rsidRDefault="00D651F5" w:rsidP="00D651F5">
      <w:pPr>
        <w:jc w:val="center"/>
        <w:rPr>
          <w:rFonts w:ascii="Arial" w:hAnsi="Arial" w:cs="PT Bold Heading"/>
          <w:sz w:val="28"/>
          <w:u w:val="single"/>
          <w:rtl/>
        </w:rPr>
      </w:pPr>
      <w:r w:rsidRPr="00C90764">
        <w:rPr>
          <w:rFonts w:ascii="Arial" w:hAnsi="Arial" w:cs="PT Bold Heading"/>
          <w:sz w:val="28"/>
          <w:u w:val="single"/>
          <w:rtl/>
        </w:rPr>
        <w:t xml:space="preserve">البـاب </w:t>
      </w:r>
      <w:r>
        <w:rPr>
          <w:rFonts w:ascii="Arial" w:hAnsi="Arial" w:cs="PT Bold Heading" w:hint="cs"/>
          <w:sz w:val="28"/>
          <w:u w:val="single"/>
          <w:rtl/>
        </w:rPr>
        <w:t>الثامن</w:t>
      </w:r>
      <w:r w:rsidRPr="00C90764">
        <w:rPr>
          <w:rFonts w:ascii="Arial" w:hAnsi="Arial" w:cs="PT Bold Heading" w:hint="cs"/>
          <w:sz w:val="28"/>
          <w:u w:val="single"/>
          <w:rtl/>
        </w:rPr>
        <w:t xml:space="preserve">: </w:t>
      </w:r>
      <w:r>
        <w:rPr>
          <w:rFonts w:ascii="Arial" w:hAnsi="Arial" w:cs="PT Bold Heading" w:hint="cs"/>
          <w:sz w:val="28"/>
          <w:u w:val="single"/>
          <w:rtl/>
        </w:rPr>
        <w:t>الأ</w:t>
      </w:r>
      <w:r w:rsidRPr="00C90764">
        <w:rPr>
          <w:rFonts w:ascii="Arial" w:hAnsi="Arial" w:cs="PT Bold Heading" w:hint="cs"/>
          <w:sz w:val="28"/>
          <w:u w:val="single"/>
          <w:rtl/>
        </w:rPr>
        <w:t xml:space="preserve">حكام </w:t>
      </w:r>
      <w:r>
        <w:rPr>
          <w:rFonts w:ascii="Arial" w:hAnsi="Arial" w:cs="PT Bold Heading" w:hint="cs"/>
          <w:sz w:val="28"/>
          <w:u w:val="single"/>
          <w:rtl/>
        </w:rPr>
        <w:t>ال</w:t>
      </w:r>
      <w:r w:rsidRPr="00C90764">
        <w:rPr>
          <w:rFonts w:ascii="Arial" w:hAnsi="Arial" w:cs="PT Bold Heading" w:hint="cs"/>
          <w:sz w:val="28"/>
          <w:u w:val="single"/>
          <w:rtl/>
        </w:rPr>
        <w:t>ختامية</w:t>
      </w:r>
    </w:p>
    <w:p w14:paraId="5B82A48C" w14:textId="77777777" w:rsidR="00D651F5" w:rsidRPr="00C90764" w:rsidRDefault="00D651F5" w:rsidP="00D651F5">
      <w:pPr>
        <w:jc w:val="lowKashida"/>
        <w:rPr>
          <w:rFonts w:ascii="Arial" w:hAnsi="Arial" w:cs="PT Bold Heading"/>
          <w:sz w:val="28"/>
          <w:rtl/>
        </w:rPr>
      </w:pPr>
      <w:r w:rsidRPr="00C90764">
        <w:rPr>
          <w:rFonts w:ascii="Arial" w:hAnsi="Arial" w:cs="PT Bold Heading" w:hint="cs"/>
          <w:sz w:val="28"/>
          <w:u w:val="single"/>
          <w:rtl/>
        </w:rPr>
        <w:lastRenderedPageBreak/>
        <w:t>ال</w:t>
      </w:r>
      <w:r w:rsidRPr="00C90764">
        <w:rPr>
          <w:rFonts w:ascii="Arial" w:hAnsi="Arial" w:cs="PT Bold Heading"/>
          <w:sz w:val="28"/>
          <w:u w:val="single"/>
          <w:rtl/>
        </w:rPr>
        <w:t xml:space="preserve">مادة </w:t>
      </w:r>
      <w:r>
        <w:rPr>
          <w:rFonts w:ascii="Arial" w:hAnsi="Arial" w:cs="PT Bold Heading" w:hint="cs"/>
          <w:sz w:val="28"/>
          <w:u w:val="single"/>
          <w:rtl/>
        </w:rPr>
        <w:t xml:space="preserve">الحادية والأربعون:  </w:t>
      </w:r>
      <w:bookmarkStart w:id="26" w:name="_GoBack"/>
      <w:bookmarkEnd w:id="26"/>
    </w:p>
    <w:p w14:paraId="3DEF7360" w14:textId="77777777" w:rsidR="00D651F5" w:rsidRPr="006C1DC9" w:rsidRDefault="00D651F5" w:rsidP="00D651F5">
      <w:pPr>
        <w:numPr>
          <w:ilvl w:val="0"/>
          <w:numId w:val="5"/>
        </w:numPr>
        <w:tabs>
          <w:tab w:val="right" w:pos="386"/>
        </w:tabs>
        <w:spacing w:line="228" w:lineRule="auto"/>
        <w:contextualSpacing/>
        <w:jc w:val="both"/>
        <w:rPr>
          <w:rFonts w:cs="Al-Mohanad Bold"/>
          <w:sz w:val="32"/>
          <w:szCs w:val="32"/>
        </w:rPr>
      </w:pPr>
      <w:r w:rsidRPr="006C1DC9">
        <w:rPr>
          <w:rFonts w:cs="Al-Mohanad Bold"/>
          <w:sz w:val="32"/>
          <w:szCs w:val="32"/>
          <w:rtl/>
        </w:rPr>
        <w:t xml:space="preserve">تخضع </w:t>
      </w:r>
      <w:r w:rsidRPr="00670C05">
        <w:rPr>
          <w:rFonts w:cs="Al-Mohanad Bold"/>
          <w:sz w:val="32"/>
          <w:szCs w:val="32"/>
          <w:rtl/>
        </w:rPr>
        <w:t>الشركة</w:t>
      </w:r>
      <w:r w:rsidRPr="006C1DC9">
        <w:rPr>
          <w:rFonts w:cs="Al-Mohanad Bold"/>
          <w:sz w:val="32"/>
          <w:szCs w:val="32"/>
          <w:rtl/>
        </w:rPr>
        <w:t xml:space="preserve"> </w:t>
      </w:r>
      <w:r w:rsidRPr="006C1DC9">
        <w:rPr>
          <w:rFonts w:cs="Al-Mohanad Bold" w:hint="cs"/>
          <w:sz w:val="32"/>
          <w:szCs w:val="32"/>
          <w:rtl/>
        </w:rPr>
        <w:t>ل</w:t>
      </w:r>
      <w:r w:rsidRPr="006C1DC9">
        <w:rPr>
          <w:rFonts w:cs="Al-Mohanad Bold"/>
          <w:sz w:val="32"/>
          <w:szCs w:val="32"/>
          <w:rtl/>
        </w:rPr>
        <w:t xml:space="preserve">لأنظمة </w:t>
      </w:r>
      <w:r w:rsidRPr="006C1DC9">
        <w:rPr>
          <w:rFonts w:cs="Al-Mohanad Bold" w:hint="cs"/>
          <w:sz w:val="32"/>
          <w:szCs w:val="32"/>
          <w:rtl/>
        </w:rPr>
        <w:t>ال</w:t>
      </w:r>
      <w:r w:rsidRPr="006C1DC9">
        <w:rPr>
          <w:rFonts w:cs="Al-Mohanad Bold"/>
          <w:sz w:val="32"/>
          <w:szCs w:val="32"/>
          <w:rtl/>
        </w:rPr>
        <w:t xml:space="preserve">سارية </w:t>
      </w:r>
      <w:r w:rsidRPr="006C1DC9">
        <w:rPr>
          <w:rFonts w:cs="Al-Mohanad Bold" w:hint="cs"/>
          <w:sz w:val="32"/>
          <w:szCs w:val="32"/>
          <w:rtl/>
        </w:rPr>
        <w:t xml:space="preserve">في </w:t>
      </w:r>
      <w:r w:rsidRPr="006C1DC9">
        <w:rPr>
          <w:rFonts w:cs="Al-Mohanad Bold"/>
          <w:sz w:val="32"/>
          <w:szCs w:val="32"/>
          <w:rtl/>
        </w:rPr>
        <w:t>المملكة</w:t>
      </w:r>
      <w:r w:rsidRPr="006C1DC9">
        <w:rPr>
          <w:rFonts w:cs="Al-Mohanad Bold" w:hint="cs"/>
          <w:sz w:val="32"/>
          <w:szCs w:val="32"/>
          <w:rtl/>
        </w:rPr>
        <w:t xml:space="preserve"> العربية السعودية</w:t>
      </w:r>
      <w:r w:rsidRPr="006C1DC9">
        <w:rPr>
          <w:rFonts w:cs="Al-Mohanad Bold"/>
          <w:sz w:val="32"/>
          <w:szCs w:val="32"/>
          <w:rtl/>
        </w:rPr>
        <w:t>.</w:t>
      </w:r>
    </w:p>
    <w:p w14:paraId="262A0A3C" w14:textId="77777777" w:rsidR="00D651F5" w:rsidRDefault="00D651F5" w:rsidP="00D651F5">
      <w:pPr>
        <w:numPr>
          <w:ilvl w:val="0"/>
          <w:numId w:val="5"/>
        </w:numPr>
        <w:tabs>
          <w:tab w:val="right" w:pos="386"/>
        </w:tabs>
        <w:spacing w:line="228" w:lineRule="auto"/>
        <w:contextualSpacing/>
        <w:jc w:val="both"/>
        <w:rPr>
          <w:rFonts w:cs="Al-Mohanad Bold"/>
          <w:sz w:val="32"/>
          <w:szCs w:val="32"/>
        </w:rPr>
      </w:pPr>
      <w:r w:rsidRPr="00BC6BE4">
        <w:rPr>
          <w:rFonts w:cs="Al-Mohanad Bold" w:hint="cs"/>
          <w:sz w:val="32"/>
          <w:szCs w:val="32"/>
          <w:rtl/>
        </w:rPr>
        <w:t xml:space="preserve">أي نص يخالف أحكام نظام الشركات في هذا </w:t>
      </w:r>
      <w:r>
        <w:rPr>
          <w:rFonts w:cs="Al-Mohanad Bold" w:hint="cs"/>
          <w:sz w:val="32"/>
          <w:szCs w:val="32"/>
          <w:rtl/>
        </w:rPr>
        <w:t>النظام الأساس</w:t>
      </w:r>
      <w:r w:rsidRPr="00BC6BE4">
        <w:rPr>
          <w:rFonts w:cs="Al-Mohanad Bold" w:hint="cs"/>
          <w:sz w:val="32"/>
          <w:szCs w:val="32"/>
          <w:rtl/>
        </w:rPr>
        <w:t xml:space="preserve"> لا يعتد به ويطبق بحقه ما ورد من نصوص في نظام الشركات و</w:t>
      </w:r>
      <w:r w:rsidRPr="00BC6BE4">
        <w:rPr>
          <w:rFonts w:cs="Al-Mohanad Bold"/>
          <w:sz w:val="32"/>
          <w:szCs w:val="32"/>
          <w:rtl/>
        </w:rPr>
        <w:t xml:space="preserve">كل ما لم يرد به نص في هذا </w:t>
      </w:r>
      <w:r>
        <w:rPr>
          <w:rFonts w:cs="Al-Mohanad Bold" w:hint="cs"/>
          <w:sz w:val="32"/>
          <w:szCs w:val="32"/>
          <w:rtl/>
        </w:rPr>
        <w:t>النظام الأساس</w:t>
      </w:r>
      <w:r w:rsidRPr="00BC6BE4">
        <w:rPr>
          <w:rFonts w:cs="Al-Mohanad Bold"/>
          <w:sz w:val="32"/>
          <w:szCs w:val="32"/>
          <w:rtl/>
        </w:rPr>
        <w:t xml:space="preserve"> يطبق بشأنه نظام الشركات </w:t>
      </w:r>
      <w:r w:rsidRPr="00BC6BE4">
        <w:rPr>
          <w:rFonts w:cs="Al-Mohanad Bold" w:hint="cs"/>
          <w:sz w:val="32"/>
          <w:szCs w:val="32"/>
          <w:rtl/>
        </w:rPr>
        <w:t>ولائحته التنفيذية</w:t>
      </w:r>
      <w:r w:rsidRPr="00BC6BE4">
        <w:rPr>
          <w:rFonts w:cs="Al-Mohanad Bold"/>
          <w:sz w:val="32"/>
          <w:szCs w:val="32"/>
          <w:rtl/>
        </w:rPr>
        <w:t>.</w:t>
      </w:r>
    </w:p>
    <w:p w14:paraId="35D769E7" w14:textId="45F201D8" w:rsidR="007A6BE0" w:rsidRPr="00152918" w:rsidRDefault="007A6BE0" w:rsidP="00AA363E">
      <w:pPr>
        <w:numPr>
          <w:ilvl w:val="0"/>
          <w:numId w:val="5"/>
        </w:numPr>
        <w:tabs>
          <w:tab w:val="right" w:pos="386"/>
        </w:tabs>
        <w:spacing w:line="228" w:lineRule="auto"/>
        <w:contextualSpacing/>
        <w:jc w:val="lowKashida"/>
        <w:rPr>
          <w:rFonts w:ascii="Sakkal Majalla" w:hAnsi="Sakkal Majalla" w:cs="Sakkal Majalla"/>
          <w:b/>
          <w:bCs/>
          <w:color w:val="00B050"/>
          <w:sz w:val="32"/>
          <w:szCs w:val="32"/>
        </w:rPr>
      </w:pPr>
      <w:r w:rsidRPr="00152918">
        <w:rPr>
          <w:rFonts w:ascii="Sakkal Majalla" w:hAnsi="Sakkal Majalla" w:cs="Sakkal Majalla"/>
          <w:b/>
          <w:bCs/>
          <w:color w:val="00B050"/>
          <w:sz w:val="32"/>
          <w:szCs w:val="32"/>
          <w:rtl/>
        </w:rPr>
        <w:t xml:space="preserve">يجب الحصول على خطاب عدم ممانعة البنك المركزي السعودي </w:t>
      </w:r>
      <w:r w:rsidR="008B39B7" w:rsidRPr="00152918">
        <w:rPr>
          <w:rFonts w:ascii="Sakkal Majalla" w:hAnsi="Sakkal Majalla" w:cs="Sakkal Majalla" w:hint="cs"/>
          <w:b/>
          <w:bCs/>
          <w:color w:val="00B050"/>
          <w:sz w:val="32"/>
          <w:szCs w:val="32"/>
          <w:rtl/>
        </w:rPr>
        <w:t xml:space="preserve">المسبقة </w:t>
      </w:r>
      <w:r w:rsidR="008B39B7" w:rsidRPr="00152918">
        <w:rPr>
          <w:rFonts w:ascii="Sakkal Majalla" w:hAnsi="Sakkal Majalla" w:cs="Sakkal Majalla"/>
          <w:b/>
          <w:bCs/>
          <w:color w:val="00B050"/>
          <w:sz w:val="32"/>
          <w:szCs w:val="32"/>
          <w:rtl/>
        </w:rPr>
        <w:t xml:space="preserve">كتابةً </w:t>
      </w:r>
      <w:r w:rsidR="008B39B7" w:rsidRPr="00152918">
        <w:rPr>
          <w:rFonts w:ascii="Sakkal Majalla" w:hAnsi="Sakkal Majalla" w:cs="Sakkal Majalla" w:hint="cs"/>
          <w:b/>
          <w:bCs/>
          <w:color w:val="00B050"/>
          <w:sz w:val="32"/>
          <w:szCs w:val="32"/>
          <w:rtl/>
        </w:rPr>
        <w:t>قبل</w:t>
      </w:r>
      <w:r w:rsidRPr="00152918">
        <w:rPr>
          <w:rFonts w:ascii="Sakkal Majalla" w:hAnsi="Sakkal Majalla" w:cs="Sakkal Majalla"/>
          <w:b/>
          <w:bCs/>
          <w:color w:val="00B050"/>
          <w:sz w:val="32"/>
          <w:szCs w:val="32"/>
          <w:rtl/>
        </w:rPr>
        <w:t xml:space="preserve"> </w:t>
      </w:r>
      <w:r w:rsidR="008B39B7" w:rsidRPr="00152918">
        <w:rPr>
          <w:rFonts w:ascii="Sakkal Majalla" w:hAnsi="Sakkal Majalla" w:cs="Sakkal Majalla" w:hint="cs"/>
          <w:b/>
          <w:bCs/>
          <w:color w:val="00B050"/>
          <w:sz w:val="32"/>
          <w:szCs w:val="32"/>
          <w:rtl/>
        </w:rPr>
        <w:t>إ</w:t>
      </w:r>
      <w:r w:rsidR="006D1664" w:rsidRPr="00152918">
        <w:rPr>
          <w:rFonts w:ascii="Sakkal Majalla" w:hAnsi="Sakkal Majalla" w:cs="Sakkal Majalla" w:hint="cs"/>
          <w:b/>
          <w:bCs/>
          <w:color w:val="00B050"/>
          <w:sz w:val="32"/>
          <w:szCs w:val="32"/>
          <w:rtl/>
        </w:rPr>
        <w:t xml:space="preserve">صدار </w:t>
      </w:r>
      <w:r w:rsidR="00AA363E" w:rsidRPr="00152918">
        <w:rPr>
          <w:rFonts w:ascii="Sakkal Majalla" w:hAnsi="Sakkal Majalla" w:cs="Sakkal Majalla"/>
          <w:b/>
          <w:bCs/>
          <w:color w:val="00B050"/>
          <w:sz w:val="32"/>
          <w:szCs w:val="32"/>
          <w:rtl/>
        </w:rPr>
        <w:t>النظام الأساس للشركة</w:t>
      </w:r>
      <w:r w:rsidR="00AA363E" w:rsidRPr="00152918">
        <w:rPr>
          <w:rFonts w:ascii="Sakkal Majalla" w:hAnsi="Sakkal Majalla" w:cs="Sakkal Majalla" w:hint="cs"/>
          <w:b/>
          <w:bCs/>
          <w:color w:val="00B050"/>
          <w:sz w:val="32"/>
          <w:szCs w:val="32"/>
          <w:rtl/>
        </w:rPr>
        <w:t xml:space="preserve"> </w:t>
      </w:r>
      <w:r w:rsidR="006D1664" w:rsidRPr="00152918">
        <w:rPr>
          <w:rFonts w:ascii="Sakkal Majalla" w:hAnsi="Sakkal Majalla" w:cs="Sakkal Majalla" w:hint="cs"/>
          <w:b/>
          <w:bCs/>
          <w:color w:val="00B050"/>
          <w:sz w:val="32"/>
          <w:szCs w:val="32"/>
          <w:rtl/>
        </w:rPr>
        <w:t>أو</w:t>
      </w:r>
      <w:r w:rsidR="008B39B7" w:rsidRPr="00152918">
        <w:rPr>
          <w:rFonts w:ascii="Sakkal Majalla" w:hAnsi="Sakkal Majalla" w:cs="Sakkal Majalla" w:hint="cs"/>
          <w:b/>
          <w:bCs/>
          <w:color w:val="00B050"/>
          <w:sz w:val="32"/>
          <w:szCs w:val="32"/>
          <w:rtl/>
        </w:rPr>
        <w:t xml:space="preserve"> أي تعديل</w:t>
      </w:r>
      <w:r w:rsidR="00AA363E" w:rsidRPr="00152918">
        <w:rPr>
          <w:rFonts w:ascii="Sakkal Majalla" w:hAnsi="Sakkal Majalla" w:cs="Sakkal Majalla"/>
          <w:b/>
          <w:bCs/>
          <w:color w:val="00B050"/>
          <w:sz w:val="32"/>
          <w:szCs w:val="32"/>
          <w:rtl/>
        </w:rPr>
        <w:t xml:space="preserve"> يطرأ عل</w:t>
      </w:r>
      <w:r w:rsidR="00AA363E" w:rsidRPr="00152918">
        <w:rPr>
          <w:rFonts w:ascii="Sakkal Majalla" w:hAnsi="Sakkal Majalla" w:cs="Sakkal Majalla" w:hint="cs"/>
          <w:b/>
          <w:bCs/>
          <w:color w:val="00B050"/>
          <w:sz w:val="32"/>
          <w:szCs w:val="32"/>
          <w:rtl/>
        </w:rPr>
        <w:t>يه</w:t>
      </w:r>
      <w:r w:rsidRPr="00152918">
        <w:rPr>
          <w:rFonts w:ascii="Sakkal Majalla" w:hAnsi="Sakkal Majalla" w:cs="Sakkal Majalla"/>
          <w:b/>
          <w:bCs/>
          <w:color w:val="00B050"/>
          <w:sz w:val="32"/>
          <w:szCs w:val="32"/>
          <w:rtl/>
        </w:rPr>
        <w:t>.</w:t>
      </w:r>
    </w:p>
    <w:p w14:paraId="24068F0C" w14:textId="77777777" w:rsidR="007A6BE0" w:rsidRPr="00BC6BE4" w:rsidRDefault="007A6BE0" w:rsidP="007A6BE0">
      <w:pPr>
        <w:tabs>
          <w:tab w:val="right" w:pos="386"/>
        </w:tabs>
        <w:spacing w:line="228" w:lineRule="auto"/>
        <w:ind w:left="720"/>
        <w:contextualSpacing/>
        <w:jc w:val="both"/>
        <w:rPr>
          <w:rFonts w:cs="Al-Mohanad Bold"/>
          <w:sz w:val="32"/>
          <w:szCs w:val="32"/>
        </w:rPr>
      </w:pPr>
    </w:p>
    <w:p w14:paraId="2AAA87D1" w14:textId="77777777" w:rsidR="00D651F5" w:rsidRPr="00C90764" w:rsidRDefault="00D651F5" w:rsidP="00D651F5">
      <w:pPr>
        <w:jc w:val="lowKashida"/>
        <w:rPr>
          <w:rFonts w:ascii="Arial" w:hAnsi="Arial" w:cs="PT Bold Heading"/>
          <w:sz w:val="28"/>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Pr>
          <w:rFonts w:ascii="Arial" w:hAnsi="Arial" w:cs="PT Bold Heading" w:hint="cs"/>
          <w:sz w:val="28"/>
          <w:u w:val="single"/>
          <w:rtl/>
        </w:rPr>
        <w:t xml:space="preserve">الثانية والأربعون:  </w:t>
      </w:r>
    </w:p>
    <w:p w14:paraId="6B292933" w14:textId="77777777" w:rsidR="00D651F5" w:rsidRPr="00C90764" w:rsidRDefault="00D651F5" w:rsidP="00D651F5">
      <w:pPr>
        <w:jc w:val="lowKashida"/>
        <w:rPr>
          <w:rFonts w:ascii="Arial" w:hAnsi="Arial" w:cs="Al-Mohanad Bold"/>
          <w:sz w:val="32"/>
          <w:szCs w:val="32"/>
          <w:rtl/>
        </w:rPr>
      </w:pPr>
      <w:r w:rsidRPr="00C90764">
        <w:rPr>
          <w:rFonts w:ascii="Arial" w:hAnsi="Arial" w:cs="Al-Mohanad Bold" w:hint="cs"/>
          <w:sz w:val="32"/>
          <w:szCs w:val="32"/>
          <w:rtl/>
        </w:rPr>
        <w:t xml:space="preserve">يودع هذا النظام وينشر طبقاً لأحكام نظام الشركات </w:t>
      </w:r>
      <w:r>
        <w:rPr>
          <w:rFonts w:ascii="Arial" w:hAnsi="Arial" w:cs="Al-Mohanad Bold" w:hint="cs"/>
          <w:sz w:val="32"/>
          <w:szCs w:val="32"/>
          <w:rtl/>
        </w:rPr>
        <w:t>ولائحته التنفيذية</w:t>
      </w:r>
      <w:r w:rsidRPr="00C90764">
        <w:rPr>
          <w:rFonts w:ascii="Arial" w:hAnsi="Arial" w:cs="Al-Mohanad Bold"/>
          <w:sz w:val="32"/>
          <w:szCs w:val="32"/>
          <w:rtl/>
        </w:rPr>
        <w:t>.</w:t>
      </w:r>
    </w:p>
    <w:p w14:paraId="251E8649" w14:textId="77777777" w:rsidR="00D651F5" w:rsidRPr="00C90764" w:rsidRDefault="00D651F5" w:rsidP="00D651F5">
      <w:pPr>
        <w:jc w:val="center"/>
        <w:rPr>
          <w:rFonts w:ascii="Arial" w:hAnsi="Arial" w:cs="Al-Mohanad Bold"/>
          <w:sz w:val="32"/>
          <w:szCs w:val="32"/>
          <w:rtl/>
        </w:rPr>
      </w:pPr>
      <w:r w:rsidRPr="00C90764">
        <w:rPr>
          <w:rFonts w:ascii="Arial" w:hAnsi="Arial" w:cs="Al-Mohanad Bold"/>
          <w:sz w:val="32"/>
          <w:szCs w:val="32"/>
          <w:rtl/>
        </w:rPr>
        <w:t>***********</w:t>
      </w:r>
    </w:p>
    <w:p w14:paraId="1F1262A2" w14:textId="77777777" w:rsidR="00D651F5" w:rsidRDefault="00D651F5"/>
    <w:sectPr w:rsidR="00D651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6D1DC" w14:textId="77777777" w:rsidR="00F67047" w:rsidRDefault="00F67047" w:rsidP="007A6BE0">
      <w:r>
        <w:separator/>
      </w:r>
    </w:p>
  </w:endnote>
  <w:endnote w:type="continuationSeparator" w:id="0">
    <w:p w14:paraId="5AB83E08" w14:textId="77777777" w:rsidR="00F67047" w:rsidRDefault="00F67047" w:rsidP="007A6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altName w:val="Sylfaen"/>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Mohanad Bold">
    <w:altName w:val="Sakkal Majalla"/>
    <w:charset w:val="00"/>
    <w:family w:val="roman"/>
    <w:pitch w:val="variable"/>
    <w:sig w:usb0="00002007" w:usb1="00000000" w:usb2="00000008" w:usb3="00000000" w:csb0="0000005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17EDE" w14:textId="77777777" w:rsidR="00F67047" w:rsidRDefault="00F67047" w:rsidP="007A6BE0">
      <w:r>
        <w:separator/>
      </w:r>
    </w:p>
  </w:footnote>
  <w:footnote w:type="continuationSeparator" w:id="0">
    <w:p w14:paraId="1D870F20" w14:textId="77777777" w:rsidR="00F67047" w:rsidRDefault="00F67047" w:rsidP="007A6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41"/>
    <w:multiLevelType w:val="hybridMultilevel"/>
    <w:tmpl w:val="7E865A26"/>
    <w:lvl w:ilvl="0" w:tplc="635422D2">
      <w:start w:val="1"/>
      <w:numFmt w:val="decimal"/>
      <w:lvlText w:val="%1."/>
      <w:lvlJc w:val="left"/>
      <w:pPr>
        <w:ind w:left="360" w:hanging="360"/>
      </w:pPr>
      <w:rPr>
        <w:rFonts w:ascii="Sakkal Majalla" w:eastAsia="Calibri" w:hAnsi="Sakkal Majalla" w:cs="Sakkal Majall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6613D6"/>
    <w:multiLevelType w:val="hybridMultilevel"/>
    <w:tmpl w:val="5C96705C"/>
    <w:lvl w:ilvl="0" w:tplc="2962235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E1233"/>
    <w:multiLevelType w:val="hybridMultilevel"/>
    <w:tmpl w:val="D578F72E"/>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D7415"/>
    <w:multiLevelType w:val="hybridMultilevel"/>
    <w:tmpl w:val="71321D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9C6F40"/>
    <w:multiLevelType w:val="hybridMultilevel"/>
    <w:tmpl w:val="4E489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807217"/>
    <w:multiLevelType w:val="hybridMultilevel"/>
    <w:tmpl w:val="48567E5C"/>
    <w:lvl w:ilvl="0" w:tplc="2962235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71A2B"/>
    <w:multiLevelType w:val="hybridMultilevel"/>
    <w:tmpl w:val="5590F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6B0ACD"/>
    <w:multiLevelType w:val="hybridMultilevel"/>
    <w:tmpl w:val="D2408642"/>
    <w:lvl w:ilvl="0" w:tplc="1766EAC2">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F85015"/>
    <w:multiLevelType w:val="hybridMultilevel"/>
    <w:tmpl w:val="D7B6E6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24E3951"/>
    <w:multiLevelType w:val="hybridMultilevel"/>
    <w:tmpl w:val="42008936"/>
    <w:lvl w:ilvl="0" w:tplc="2962235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0570EA"/>
    <w:multiLevelType w:val="hybridMultilevel"/>
    <w:tmpl w:val="71321D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BE12C7"/>
    <w:multiLevelType w:val="hybridMultilevel"/>
    <w:tmpl w:val="2EFE22B6"/>
    <w:lvl w:ilvl="0" w:tplc="FFFFFFFF">
      <w:start w:val="1"/>
      <w:numFmt w:val="decimal"/>
      <w:lvlText w:val="%1."/>
      <w:lvlJc w:val="left"/>
      <w:pPr>
        <w:ind w:left="360" w:hanging="360"/>
      </w:pPr>
      <w:rPr>
        <w:rFonts w:ascii="Sakkal Majalla" w:eastAsia="Calibri"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604E65"/>
    <w:multiLevelType w:val="hybridMultilevel"/>
    <w:tmpl w:val="5F6409DA"/>
    <w:lvl w:ilvl="0" w:tplc="BED2FF98">
      <w:start w:val="1"/>
      <w:numFmt w:val="decimal"/>
      <w:lvlText w:val="%1."/>
      <w:lvlJc w:val="left"/>
      <w:pPr>
        <w:ind w:left="360" w:hanging="360"/>
      </w:pPr>
      <w:rPr>
        <w:rFonts w:ascii="Traditional Arabic" w:eastAsia="Calibri"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89327E"/>
    <w:multiLevelType w:val="hybridMultilevel"/>
    <w:tmpl w:val="71321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C06E33"/>
    <w:multiLevelType w:val="hybridMultilevel"/>
    <w:tmpl w:val="922666DC"/>
    <w:lvl w:ilvl="0" w:tplc="F25A00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945149"/>
    <w:multiLevelType w:val="hybridMultilevel"/>
    <w:tmpl w:val="7E865A26"/>
    <w:lvl w:ilvl="0" w:tplc="FFFFFFFF">
      <w:start w:val="1"/>
      <w:numFmt w:val="decimal"/>
      <w:lvlText w:val="%1."/>
      <w:lvlJc w:val="left"/>
      <w:pPr>
        <w:ind w:left="360" w:hanging="360"/>
      </w:pPr>
      <w:rPr>
        <w:rFonts w:ascii="Sakkal Majalla" w:eastAsia="Calibri" w:hAnsi="Sakkal Majalla" w:cs="Sakkal Majalla"/>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6A05997"/>
    <w:multiLevelType w:val="hybridMultilevel"/>
    <w:tmpl w:val="6338D91C"/>
    <w:lvl w:ilvl="0" w:tplc="D474FFC8">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D93308"/>
    <w:multiLevelType w:val="hybridMultilevel"/>
    <w:tmpl w:val="A7E0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7C029E"/>
    <w:multiLevelType w:val="hybridMultilevel"/>
    <w:tmpl w:val="71321D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E71043A"/>
    <w:multiLevelType w:val="hybridMultilevel"/>
    <w:tmpl w:val="D2BC3490"/>
    <w:lvl w:ilvl="0" w:tplc="C9F416EC">
      <w:start w:val="1"/>
      <w:numFmt w:val="decimal"/>
      <w:lvlText w:val="%1."/>
      <w:lvlJc w:val="left"/>
      <w:pPr>
        <w:ind w:left="657" w:hanging="720"/>
      </w:pPr>
      <w:rPr>
        <w:rFonts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20" w15:restartNumberingAfterBreak="0">
    <w:nsid w:val="54F87851"/>
    <w:multiLevelType w:val="hybridMultilevel"/>
    <w:tmpl w:val="4A4822F4"/>
    <w:lvl w:ilvl="0" w:tplc="F91062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2F4145"/>
    <w:multiLevelType w:val="hybridMultilevel"/>
    <w:tmpl w:val="FD8EF95A"/>
    <w:lvl w:ilvl="0" w:tplc="BED2FF98">
      <w:start w:val="1"/>
      <w:numFmt w:val="decimal"/>
      <w:lvlText w:val="%1."/>
      <w:lvlJc w:val="left"/>
      <w:pPr>
        <w:ind w:left="360" w:hanging="360"/>
      </w:pPr>
      <w:rPr>
        <w:rFonts w:ascii="Traditional Arabic" w:eastAsia="Calibri" w:hAnsi="Traditional Arabic" w:cs="Traditional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D764746"/>
    <w:multiLevelType w:val="hybridMultilevel"/>
    <w:tmpl w:val="5A12F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844937"/>
    <w:multiLevelType w:val="hybridMultilevel"/>
    <w:tmpl w:val="F7BA41A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A764F6B"/>
    <w:multiLevelType w:val="hybridMultilevel"/>
    <w:tmpl w:val="0CB2458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BE5DB0"/>
    <w:multiLevelType w:val="hybridMultilevel"/>
    <w:tmpl w:val="5C30077C"/>
    <w:lvl w:ilvl="0" w:tplc="66E0F5FC">
      <w:numFmt w:val="bullet"/>
      <w:lvlText w:val="-"/>
      <w:lvlJc w:val="left"/>
      <w:pPr>
        <w:ind w:left="720" w:hanging="360"/>
      </w:pPr>
      <w:rPr>
        <w:rFonts w:ascii="Arabic Transparent" w:eastAsia="Times New Roman" w:hAnsi="Arabic Transparent"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5"/>
  </w:num>
  <w:num w:numId="4">
    <w:abstractNumId w:val="6"/>
  </w:num>
  <w:num w:numId="5">
    <w:abstractNumId w:val="16"/>
  </w:num>
  <w:num w:numId="6">
    <w:abstractNumId w:val="4"/>
  </w:num>
  <w:num w:numId="7">
    <w:abstractNumId w:val="22"/>
  </w:num>
  <w:num w:numId="8">
    <w:abstractNumId w:val="13"/>
  </w:num>
  <w:num w:numId="9">
    <w:abstractNumId w:val="17"/>
  </w:num>
  <w:num w:numId="10">
    <w:abstractNumId w:val="21"/>
  </w:num>
  <w:num w:numId="11">
    <w:abstractNumId w:val="12"/>
  </w:num>
  <w:num w:numId="12">
    <w:abstractNumId w:val="7"/>
  </w:num>
  <w:num w:numId="13">
    <w:abstractNumId w:val="20"/>
  </w:num>
  <w:num w:numId="14">
    <w:abstractNumId w:val="2"/>
  </w:num>
  <w:num w:numId="15">
    <w:abstractNumId w:val="1"/>
  </w:num>
  <w:num w:numId="16">
    <w:abstractNumId w:val="9"/>
  </w:num>
  <w:num w:numId="17">
    <w:abstractNumId w:val="0"/>
  </w:num>
  <w:num w:numId="18">
    <w:abstractNumId w:val="15"/>
  </w:num>
  <w:num w:numId="19">
    <w:abstractNumId w:val="11"/>
  </w:num>
  <w:num w:numId="20">
    <w:abstractNumId w:val="10"/>
  </w:num>
  <w:num w:numId="21">
    <w:abstractNumId w:val="3"/>
  </w:num>
  <w:num w:numId="22">
    <w:abstractNumId w:val="18"/>
  </w:num>
  <w:num w:numId="23">
    <w:abstractNumId w:val="19"/>
  </w:num>
  <w:num w:numId="24">
    <w:abstractNumId w:val="24"/>
  </w:num>
  <w:num w:numId="25">
    <w:abstractNumId w:val="1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ar-SA" w:vendorID="64" w:dllVersion="131078" w:nlCheck="1" w:checkStyle="0"/>
  <w:activeWritingStyle w:appName="MSWord" w:lang="ar-EG"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C9B"/>
    <w:rsid w:val="0004642F"/>
    <w:rsid w:val="00046F8B"/>
    <w:rsid w:val="000B5619"/>
    <w:rsid w:val="000F100D"/>
    <w:rsid w:val="00152918"/>
    <w:rsid w:val="00161933"/>
    <w:rsid w:val="001E0493"/>
    <w:rsid w:val="00273712"/>
    <w:rsid w:val="002D280C"/>
    <w:rsid w:val="002F227A"/>
    <w:rsid w:val="00323E1D"/>
    <w:rsid w:val="00345833"/>
    <w:rsid w:val="00394F64"/>
    <w:rsid w:val="003A3DC7"/>
    <w:rsid w:val="0040454F"/>
    <w:rsid w:val="004125DF"/>
    <w:rsid w:val="00484873"/>
    <w:rsid w:val="004C7C38"/>
    <w:rsid w:val="004E59C1"/>
    <w:rsid w:val="004F1BB0"/>
    <w:rsid w:val="005879A5"/>
    <w:rsid w:val="005F0FD5"/>
    <w:rsid w:val="006072C3"/>
    <w:rsid w:val="00641A7C"/>
    <w:rsid w:val="00646856"/>
    <w:rsid w:val="00647914"/>
    <w:rsid w:val="00654797"/>
    <w:rsid w:val="00687F6B"/>
    <w:rsid w:val="006D1664"/>
    <w:rsid w:val="006E24CF"/>
    <w:rsid w:val="006E63B4"/>
    <w:rsid w:val="00700BBC"/>
    <w:rsid w:val="007A6BE0"/>
    <w:rsid w:val="00805973"/>
    <w:rsid w:val="00806DBC"/>
    <w:rsid w:val="00840BEB"/>
    <w:rsid w:val="008B39B7"/>
    <w:rsid w:val="008C0FE6"/>
    <w:rsid w:val="008E3F8E"/>
    <w:rsid w:val="008F5C76"/>
    <w:rsid w:val="009525E3"/>
    <w:rsid w:val="00967D6A"/>
    <w:rsid w:val="009818F9"/>
    <w:rsid w:val="00983A53"/>
    <w:rsid w:val="009B405E"/>
    <w:rsid w:val="00AA363E"/>
    <w:rsid w:val="00AF1087"/>
    <w:rsid w:val="00B4514E"/>
    <w:rsid w:val="00B65149"/>
    <w:rsid w:val="00B873FA"/>
    <w:rsid w:val="00BC3D7A"/>
    <w:rsid w:val="00BE1250"/>
    <w:rsid w:val="00C01123"/>
    <w:rsid w:val="00C30E40"/>
    <w:rsid w:val="00C63917"/>
    <w:rsid w:val="00C80C9B"/>
    <w:rsid w:val="00D260BB"/>
    <w:rsid w:val="00D651F5"/>
    <w:rsid w:val="00DD0369"/>
    <w:rsid w:val="00E008DD"/>
    <w:rsid w:val="00E1210B"/>
    <w:rsid w:val="00E27C63"/>
    <w:rsid w:val="00F00F4C"/>
    <w:rsid w:val="00F57C22"/>
    <w:rsid w:val="00F67047"/>
    <w:rsid w:val="00F80104"/>
    <w:rsid w:val="00F967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48D49"/>
  <w15:chartTrackingRefBased/>
  <w15:docId w15:val="{692E0562-574F-4E04-B113-751DC52D8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1F5"/>
    <w:pPr>
      <w:bidi/>
      <w:spacing w:after="0" w:line="240" w:lineRule="auto"/>
    </w:pPr>
    <w:rPr>
      <w:rFonts w:ascii="Times New Roman" w:eastAsia="Times New Roman" w:hAnsi="Times New Roman" w:cs="Arabic Transparent"/>
      <w:sz w:val="24"/>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6BE0"/>
    <w:pPr>
      <w:tabs>
        <w:tab w:val="center" w:pos="4680"/>
        <w:tab w:val="right" w:pos="9360"/>
      </w:tabs>
    </w:pPr>
  </w:style>
  <w:style w:type="character" w:customStyle="1" w:styleId="HeaderChar">
    <w:name w:val="Header Char"/>
    <w:basedOn w:val="DefaultParagraphFont"/>
    <w:link w:val="Header"/>
    <w:uiPriority w:val="99"/>
    <w:rsid w:val="007A6BE0"/>
    <w:rPr>
      <w:rFonts w:ascii="Times New Roman" w:eastAsia="Times New Roman" w:hAnsi="Times New Roman" w:cs="Arabic Transparent"/>
      <w:sz w:val="24"/>
      <w:szCs w:val="28"/>
      <w:lang w:eastAsia="ar-SA"/>
    </w:rPr>
  </w:style>
  <w:style w:type="paragraph" w:styleId="Footer">
    <w:name w:val="footer"/>
    <w:basedOn w:val="Normal"/>
    <w:link w:val="FooterChar"/>
    <w:uiPriority w:val="99"/>
    <w:unhideWhenUsed/>
    <w:rsid w:val="007A6BE0"/>
    <w:pPr>
      <w:tabs>
        <w:tab w:val="center" w:pos="4680"/>
        <w:tab w:val="right" w:pos="9360"/>
      </w:tabs>
    </w:pPr>
  </w:style>
  <w:style w:type="character" w:customStyle="1" w:styleId="FooterChar">
    <w:name w:val="Footer Char"/>
    <w:basedOn w:val="DefaultParagraphFont"/>
    <w:link w:val="Footer"/>
    <w:uiPriority w:val="99"/>
    <w:rsid w:val="007A6BE0"/>
    <w:rPr>
      <w:rFonts w:ascii="Times New Roman" w:eastAsia="Times New Roman" w:hAnsi="Times New Roman" w:cs="Arabic Transparent"/>
      <w:sz w:val="24"/>
      <w:szCs w:val="28"/>
      <w:lang w:eastAsia="ar-SA"/>
    </w:rPr>
  </w:style>
  <w:style w:type="paragraph" w:styleId="BalloonText">
    <w:name w:val="Balloon Text"/>
    <w:basedOn w:val="Normal"/>
    <w:link w:val="BalloonTextChar"/>
    <w:uiPriority w:val="99"/>
    <w:semiHidden/>
    <w:unhideWhenUsed/>
    <w:rsid w:val="004045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54F"/>
    <w:rPr>
      <w:rFonts w:ascii="Segoe UI" w:eastAsia="Times New Roman" w:hAnsi="Segoe UI" w:cs="Segoe UI"/>
      <w:sz w:val="18"/>
      <w:szCs w:val="18"/>
      <w:lang w:eastAsia="ar-SA"/>
    </w:rPr>
  </w:style>
  <w:style w:type="character" w:styleId="CommentReference">
    <w:name w:val="annotation reference"/>
    <w:basedOn w:val="DefaultParagraphFont"/>
    <w:uiPriority w:val="99"/>
    <w:semiHidden/>
    <w:unhideWhenUsed/>
    <w:rsid w:val="000B5619"/>
    <w:rPr>
      <w:sz w:val="16"/>
      <w:szCs w:val="16"/>
    </w:rPr>
  </w:style>
  <w:style w:type="paragraph" w:styleId="CommentText">
    <w:name w:val="annotation text"/>
    <w:basedOn w:val="Normal"/>
    <w:link w:val="CommentTextChar"/>
    <w:uiPriority w:val="99"/>
    <w:semiHidden/>
    <w:unhideWhenUsed/>
    <w:rsid w:val="000B5619"/>
    <w:rPr>
      <w:sz w:val="20"/>
      <w:szCs w:val="20"/>
    </w:rPr>
  </w:style>
  <w:style w:type="character" w:customStyle="1" w:styleId="CommentTextChar">
    <w:name w:val="Comment Text Char"/>
    <w:basedOn w:val="DefaultParagraphFont"/>
    <w:link w:val="CommentText"/>
    <w:uiPriority w:val="99"/>
    <w:semiHidden/>
    <w:rsid w:val="000B5619"/>
    <w:rPr>
      <w:rFonts w:ascii="Times New Roman" w:eastAsia="Times New Roman" w:hAnsi="Times New Roman" w:cs="Arabic Transparent"/>
      <w:sz w:val="20"/>
      <w:szCs w:val="20"/>
      <w:lang w:eastAsia="ar-SA"/>
    </w:rPr>
  </w:style>
  <w:style w:type="paragraph" w:styleId="CommentSubject">
    <w:name w:val="annotation subject"/>
    <w:basedOn w:val="CommentText"/>
    <w:next w:val="CommentText"/>
    <w:link w:val="CommentSubjectChar"/>
    <w:uiPriority w:val="99"/>
    <w:semiHidden/>
    <w:unhideWhenUsed/>
    <w:rsid w:val="000B5619"/>
    <w:rPr>
      <w:b/>
      <w:bCs/>
    </w:rPr>
  </w:style>
  <w:style w:type="character" w:customStyle="1" w:styleId="CommentSubjectChar">
    <w:name w:val="Comment Subject Char"/>
    <w:basedOn w:val="CommentTextChar"/>
    <w:link w:val="CommentSubject"/>
    <w:uiPriority w:val="99"/>
    <w:semiHidden/>
    <w:rsid w:val="000B5619"/>
    <w:rPr>
      <w:rFonts w:ascii="Times New Roman" w:eastAsia="Times New Roman" w:hAnsi="Times New Roman" w:cs="Arabic Transparent"/>
      <w:b/>
      <w:bCs/>
      <w:sz w:val="20"/>
      <w:szCs w:val="20"/>
      <w:lang w:eastAsia="ar-SA"/>
    </w:rPr>
  </w:style>
  <w:style w:type="table" w:styleId="TableGrid">
    <w:name w:val="Table Grid"/>
    <w:basedOn w:val="TableNormal"/>
    <w:uiPriority w:val="39"/>
    <w:rsid w:val="00323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3E1D"/>
    <w:pPr>
      <w:bidi w:val="0"/>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d="http://www.w3.org/2001/XMLSchema" xmlns:xsi="http://www.w3.org/2001/XMLSchema-instance" xmlns="http://www.boldonjames.com/2008/01/sie/internal/label" sislVersion="0" policy="def6310a-005d-49ad-a3d9-e1e9d276e476" origin="userSelected"/>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أشكال المالية" ma:contentTypeID="0x010100EF3C8DC6E9F743AFAD58E4ADDCC5F33A00BEE301DAADA01C4BBF91749E751A50B0" ma:contentTypeVersion="18" ma:contentTypeDescription="أشكال التمويل نوع المحتوى" ma:contentTypeScope="" ma:versionID="77fa239ed634ae5959a8fd5868c0af6a">
  <xsd:schema xmlns:xsd="http://www.w3.org/2001/XMLSchema" xmlns:xs="http://www.w3.org/2001/XMLSchema" xmlns:p="http://schemas.microsoft.com/office/2006/metadata/properties" xmlns:ns2="4aab0531-8d7e-440a-bf49-8e269a09a091" xmlns:ns3="c6d2322e-1447-41e6-8e12-af9c90863e9c" targetNamespace="http://schemas.microsoft.com/office/2006/metadata/properties" ma:root="true" ma:fieldsID="5bdea2b22ca8f1e06d7de02bf7f79ac8" ns2:_="" ns3:_="">
    <xsd:import namespace="4aab0531-8d7e-440a-bf49-8e269a09a091"/>
    <xsd:import namespace="c6d2322e-1447-41e6-8e12-af9c90863e9c"/>
    <xsd:element name="properties">
      <xsd:complexType>
        <xsd:sequence>
          <xsd:element name="documentManagement">
            <xsd:complexType>
              <xsd:all>
                <xsd:element ref="ns2:SAMAFilePublishDate" minOccurs="0"/>
                <xsd:element ref="ns2:SAMASortOrder"/>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b0531-8d7e-440a-bf49-8e269a09a091" elementFormDefault="qualified">
    <xsd:import namespace="http://schemas.microsoft.com/office/2006/documentManagement/types"/>
    <xsd:import namespace="http://schemas.microsoft.com/office/infopath/2007/PartnerControls"/>
    <xsd:element name="SAMAFilePublishDate" ma:index="8" nillable="true" ma:displayName="تاريخ النشر" ma:format="DateOnly" ma:internalName="SAMAFilePublishDate" ma:readOnly="false">
      <xsd:simpleType>
        <xsd:restriction base="dms:DateTime"/>
      </xsd:simpleType>
    </xsd:element>
    <xsd:element name="SAMASortOrder" ma:index="10" ma:displayName="أمر فرز" ma:internalName="SAMASortOrder"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6d2322e-1447-41e6-8e12-af9c90863e9c"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754530d6-6e73-48b4-b8b5-7143321fdc71}" ma:internalName="TaxCatchAll" ma:readOnly="false" ma:showField="CatchAllData" ma:web="2dcccdc7-6d29-4966-b3d0-f3508f11dc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AMASortOrder xmlns="4aab0531-8d7e-440a-bf49-8e269a09a091">115</SAMASortOrder>
    <TaxCatchAll xmlns="c6d2322e-1447-41e6-8e12-af9c90863e9c">
      <Value>108</Value>
    </TaxCatchAll>
    <SAMAFilePublishDate xmlns="4aab0531-8d7e-440a-bf49-8e269a09a091" xsi:nil="true"/>
  </documentManagement>
</p:properties>
</file>

<file path=customXml/itemProps1.xml><?xml version="1.0" encoding="utf-8"?>
<ds:datastoreItem xmlns:ds="http://schemas.openxmlformats.org/officeDocument/2006/customXml" ds:itemID="{77069144-379B-4634-8404-9F95AB7ED0F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2483951-BE55-431E-8AE3-02406DD86790}">
  <ds:schemaRefs>
    <ds:schemaRef ds:uri="http://schemas.openxmlformats.org/officeDocument/2006/bibliography"/>
  </ds:schemaRefs>
</ds:datastoreItem>
</file>

<file path=customXml/itemProps3.xml><?xml version="1.0" encoding="utf-8"?>
<ds:datastoreItem xmlns:ds="http://schemas.openxmlformats.org/officeDocument/2006/customXml" ds:itemID="{3670ECFC-9321-4F2F-AEB5-A27A957EA2C1}"/>
</file>

<file path=customXml/itemProps4.xml><?xml version="1.0" encoding="utf-8"?>
<ds:datastoreItem xmlns:ds="http://schemas.openxmlformats.org/officeDocument/2006/customXml" ds:itemID="{F667DBC6-CDD2-4A2E-956B-41BCB078BC83}"/>
</file>

<file path=customXml/itemProps5.xml><?xml version="1.0" encoding="utf-8"?>
<ds:datastoreItem xmlns:ds="http://schemas.openxmlformats.org/officeDocument/2006/customXml" ds:itemID="{7CDA6A4B-9E0C-493F-BE65-8ADDBC3F5860}"/>
</file>

<file path=docProps/app.xml><?xml version="1.0" encoding="utf-8"?>
<Properties xmlns="http://schemas.openxmlformats.org/officeDocument/2006/extended-properties" xmlns:vt="http://schemas.openxmlformats.org/officeDocument/2006/docPropsVTypes">
  <Template>Normal</Template>
  <TotalTime>6</TotalTime>
  <Pages>1</Pages>
  <Words>4282</Words>
  <Characters>24409</Characters>
  <Application>Microsoft Office Word</Application>
  <DocSecurity>0</DocSecurity>
  <Lines>203</Lines>
  <Paragraphs>57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النظام الأساس</dc:title>
  <dc:subject/>
  <dc:creator>Hassan M. Alqahtani</dc:creator>
  <cp:keywords/>
  <dc:description/>
  <cp:lastModifiedBy>Abdulsamad M Almushayqih</cp:lastModifiedBy>
  <cp:revision>5</cp:revision>
  <cp:lastPrinted>2024-05-06T11:45:00Z</cp:lastPrinted>
  <dcterms:created xsi:type="dcterms:W3CDTF">2024-05-06T11:17:00Z</dcterms:created>
  <dcterms:modified xsi:type="dcterms:W3CDTF">2024-05-06T11:45:00Z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20963fd5-7661-4ae1-882c-75ece5970dd3</vt:lpwstr>
  </property>
  <property fmtid="{D5CDD505-2E9C-101B-9397-08002B2CF9AE}" pid="3" name="bjSaver">
    <vt:lpwstr>RONXJzPbz43avLSjg8X2nX8L/ZbNUbD4</vt:lpwstr>
  </property>
  <property fmtid="{D5CDD505-2E9C-101B-9397-08002B2CF9AE}" pid="4" name="bjDocumentSecurityLabel">
    <vt:lpwstr>NO CLASSIFICATION</vt:lpwstr>
  </property>
  <property fmtid="{D5CDD505-2E9C-101B-9397-08002B2CF9AE}" pid="5" name="bjClsUserRVM">
    <vt:lpwstr>[]</vt:lpwstr>
  </property>
  <property fmtid="{D5CDD505-2E9C-101B-9397-08002B2CF9AE}" pid="6" name="ContentTypeId">
    <vt:lpwstr>0x010100EF3C8DC6E9F743AFAD58E4ADDCC5F33A00BEE301DAADA01C4BBF91749E751A50B0</vt:lpwstr>
  </property>
  <property fmtid="{D5CDD505-2E9C-101B-9397-08002B2CF9AE}" pid="7" name="SAMAFinanceFormCategory">
    <vt:lpwstr>108;#نماذج ومتطلبات الملائمة|2d211381-629b-4fba-8bd2-fe1312cbbcb9</vt:lpwstr>
  </property>
  <property fmtid="{D5CDD505-2E9C-101B-9397-08002B2CF9AE}" pid="8" name="SAMAFinanceFormCategoryTaxHTField0">
    <vt:lpwstr>نماذج ومتطلبات الملائمة|2d211381-629b-4fba-8bd2-fe1312cbbcb9</vt:lpwstr>
  </property>
  <property fmtid="{D5CDD505-2E9C-101B-9397-08002B2CF9AE}" pid="9" name="Order">
    <vt:r8>3100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6" name="WorkAddress">
    <vt:lpwstr/>
  </property>
  <property fmtid="{D5CDD505-2E9C-101B-9397-08002B2CF9AE}" pid="17" name="TemplateUrl">
    <vt:lpwstr/>
  </property>
  <property fmtid="{D5CDD505-2E9C-101B-9397-08002B2CF9AE}" pid="18" name="ComplianceAssetId">
    <vt:lpwstr/>
  </property>
  <property fmtid="{D5CDD505-2E9C-101B-9397-08002B2CF9AE}" pid="19" name="DocumentType">
    <vt:lpwstr/>
  </property>
  <property fmtid="{D5CDD505-2E9C-101B-9397-08002B2CF9AE}" pid="20" name="DocumentCategory">
    <vt:lpwstr/>
  </property>
  <property fmtid="{D5CDD505-2E9C-101B-9397-08002B2CF9AE}" pid="21" name="نوع المحتوى للتمويل">
    <vt:lpwstr/>
  </property>
</Properties>
</file>